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142C" w:rsidRDefault="000754E5">
      <w:pPr>
        <w:pStyle w:val="3"/>
        <w:spacing w:line="240" w:lineRule="auto"/>
        <w:jc w:val="center"/>
        <w:rPr>
          <w:bCs/>
          <w:color w:val="0000FF"/>
          <w:sz w:val="24"/>
          <w:szCs w:val="24"/>
        </w:rP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89313" name="图片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rPr>
          <w:rFonts w:hint="eastAsia"/>
        </w:rPr>
        <w:t xml:space="preserve">20 </w:t>
      </w:r>
      <w:r>
        <w:rPr>
          <w:rFonts w:hint="eastAsia"/>
        </w:rPr>
        <w:t>创新信息题</w:t>
      </w:r>
    </w:p>
    <w:p w:rsidR="0073142C" w:rsidRDefault="000754E5">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8298" name="图片 1" descr="母题呈现图标"/>
                    <pic:cNvPicPr>
                      <a:picLocks noChangeAspect="1" noChangeArrowheads="1"/>
                    </pic:cNvPicPr>
                  </pic:nvPicPr>
                  <pic:blipFill>
                    <a:blip r:embed="rId10">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73142C" w:rsidRDefault="000754E5">
      <w:pPr>
        <w:spacing w:line="360" w:lineRule="auto"/>
        <w:jc w:val="left"/>
        <w:textAlignment w:val="center"/>
        <w:rPr>
          <w:rFonts w:ascii="宋体" w:hAnsi="宋体" w:cs="宋体"/>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2019·</w:t>
      </w:r>
      <w:r>
        <w:rPr>
          <w:b/>
          <w:sz w:val="20"/>
          <w:szCs w:val="21"/>
        </w:rPr>
        <w:t>上海中考真题）</w:t>
      </w:r>
      <w:r>
        <w:rPr>
          <w:rFonts w:ascii="宋体" w:hAnsi="宋体" w:cs="宋体"/>
          <w:bCs/>
          <w:sz w:val="20"/>
          <w:szCs w:val="21"/>
        </w:rPr>
        <w:t>亚里士多德为了说明抽水机原理，提出自然界厌恶真空的理论。他认为在自然界中，接触到真空的液体就会自己填补，会上升，因此亚里士多德认为</w:t>
      </w:r>
      <w:r>
        <w:rPr>
          <w:rFonts w:ascii="宋体" w:hAnsi="宋体" w:cs="宋体"/>
          <w:bCs/>
          <w:sz w:val="20"/>
          <w:szCs w:val="21"/>
        </w:rPr>
        <w:t>“</w:t>
      </w:r>
      <w:r>
        <w:rPr>
          <w:rFonts w:ascii="宋体" w:hAnsi="宋体" w:cs="宋体"/>
          <w:bCs/>
          <w:sz w:val="20"/>
          <w:szCs w:val="21"/>
        </w:rPr>
        <w:t>自然界是厌恶真空的</w:t>
      </w:r>
      <w:r>
        <w:rPr>
          <w:rFonts w:ascii="宋体" w:hAnsi="宋体" w:cs="宋体"/>
          <w:bCs/>
          <w:sz w:val="20"/>
          <w:szCs w:val="21"/>
        </w:rPr>
        <w:t>”</w:t>
      </w:r>
      <w:r>
        <w:rPr>
          <w:rFonts w:ascii="宋体" w:hAnsi="宋体" w:cs="宋体"/>
          <w:bCs/>
          <w:sz w:val="20"/>
          <w:szCs w:val="21"/>
        </w:rPr>
        <w:t>。</w:t>
      </w:r>
    </w:p>
    <w:p w:rsidR="0073142C" w:rsidRDefault="000754E5">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1</w:t>
      </w:r>
      <w:r>
        <w:rPr>
          <w:rFonts w:ascii="宋体" w:hAnsi="宋体" w:cs="宋体"/>
          <w:bCs/>
          <w:sz w:val="20"/>
          <w:szCs w:val="21"/>
        </w:rPr>
        <w:t>）在下列几个现象中，能支持上述亚里士多德理论的实验是</w:t>
      </w:r>
      <w:r>
        <w:rPr>
          <w:bCs/>
          <w:sz w:val="20"/>
          <w:szCs w:val="21"/>
        </w:rPr>
        <w:t>_____</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A</w:t>
      </w:r>
      <w:r>
        <w:rPr>
          <w:rFonts w:ascii="宋体" w:hAnsi="宋体" w:cs="宋体"/>
          <w:bCs/>
          <w:sz w:val="20"/>
          <w:szCs w:val="21"/>
        </w:rPr>
        <w:t>．回声的形成</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．彩虹</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C</w:t>
      </w:r>
      <w:r>
        <w:rPr>
          <w:rFonts w:ascii="宋体" w:hAnsi="宋体" w:cs="宋体"/>
          <w:bCs/>
          <w:sz w:val="20"/>
          <w:szCs w:val="21"/>
        </w:rPr>
        <w:t>．用吸管吸饮料</w:t>
      </w:r>
    </w:p>
    <w:p w:rsidR="0073142C" w:rsidRDefault="000754E5">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2</w:t>
      </w:r>
      <w:r>
        <w:rPr>
          <w:rFonts w:ascii="宋体" w:hAnsi="宋体" w:cs="宋体"/>
          <w:bCs/>
          <w:sz w:val="20"/>
          <w:szCs w:val="21"/>
        </w:rPr>
        <w:t>）在下列几个实验中，能推翻上述亚里士多德理论的实验是</w:t>
      </w:r>
      <w:r>
        <w:rPr>
          <w:bCs/>
          <w:sz w:val="20"/>
          <w:szCs w:val="21"/>
        </w:rPr>
        <w:t>_____</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A</w:t>
      </w:r>
      <w:r>
        <w:rPr>
          <w:rFonts w:ascii="宋体" w:hAnsi="宋体" w:cs="宋体"/>
          <w:bCs/>
          <w:sz w:val="20"/>
          <w:szCs w:val="21"/>
        </w:rPr>
        <w:t>．托里拆利实验</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B</w:t>
      </w:r>
      <w:r>
        <w:rPr>
          <w:rFonts w:ascii="宋体" w:hAnsi="宋体" w:cs="宋体"/>
          <w:bCs/>
          <w:sz w:val="20"/>
          <w:szCs w:val="21"/>
        </w:rPr>
        <w:t>．富兰克林风筝雷电实验</w:t>
      </w:r>
    </w:p>
    <w:p w:rsidR="0073142C" w:rsidRDefault="000754E5">
      <w:pPr>
        <w:spacing w:line="360" w:lineRule="auto"/>
        <w:jc w:val="left"/>
        <w:textAlignment w:val="center"/>
        <w:rPr>
          <w:rFonts w:ascii="宋体" w:hAnsi="宋体" w:cs="宋体"/>
          <w:bCs/>
          <w:sz w:val="20"/>
          <w:szCs w:val="21"/>
        </w:rPr>
      </w:pPr>
      <w:r>
        <w:rPr>
          <w:rFonts w:eastAsia="Times New Roman"/>
          <w:bCs/>
          <w:sz w:val="20"/>
          <w:szCs w:val="21"/>
        </w:rPr>
        <w:t>C</w:t>
      </w:r>
      <w:r>
        <w:rPr>
          <w:rFonts w:ascii="宋体" w:hAnsi="宋体" w:cs="宋体"/>
          <w:bCs/>
          <w:sz w:val="20"/>
          <w:szCs w:val="21"/>
        </w:rPr>
        <w:t>．马德堡半球实验</w:t>
      </w:r>
    </w:p>
    <w:p w:rsidR="0073142C" w:rsidRDefault="000754E5">
      <w:pPr>
        <w:spacing w:line="360" w:lineRule="auto"/>
        <w:jc w:val="left"/>
        <w:textAlignment w:val="center"/>
        <w:rPr>
          <w:rFonts w:ascii="宋体" w:hAnsi="宋体" w:cs="宋体"/>
          <w:bCs/>
          <w:sz w:val="20"/>
          <w:szCs w:val="21"/>
        </w:rPr>
      </w:pPr>
      <w:r>
        <w:rPr>
          <w:rFonts w:ascii="宋体" w:hAnsi="宋体" w:cs="宋体"/>
          <w:bCs/>
          <w:sz w:val="20"/>
          <w:szCs w:val="21"/>
        </w:rPr>
        <w:t>（</w:t>
      </w:r>
      <w:r>
        <w:rPr>
          <w:rFonts w:eastAsia="Times New Roman"/>
          <w:bCs/>
          <w:sz w:val="20"/>
          <w:szCs w:val="21"/>
        </w:rPr>
        <w:t>3</w:t>
      </w:r>
      <w:r>
        <w:rPr>
          <w:rFonts w:ascii="宋体" w:hAnsi="宋体" w:cs="宋体"/>
          <w:bCs/>
          <w:sz w:val="20"/>
          <w:szCs w:val="21"/>
        </w:rPr>
        <w:t>）请你结合所学的物理知识，解释为什么第</w:t>
      </w:r>
      <w:r>
        <w:rPr>
          <w:rFonts w:eastAsia="Times New Roman"/>
          <w:bCs/>
          <w:sz w:val="20"/>
          <w:szCs w:val="21"/>
        </w:rPr>
        <w:t>2</w:t>
      </w:r>
      <w:r>
        <w:rPr>
          <w:rFonts w:ascii="宋体" w:hAnsi="宋体" w:cs="宋体"/>
          <w:bCs/>
          <w:sz w:val="20"/>
          <w:szCs w:val="21"/>
        </w:rPr>
        <w:t>小题中你所选择的实验可以推翻亚里士多德的结论</w:t>
      </w:r>
      <w:r>
        <w:rPr>
          <w:bCs/>
          <w:sz w:val="20"/>
          <w:szCs w:val="21"/>
        </w:rPr>
        <w:t>______</w:t>
      </w:r>
      <w:r>
        <w:rPr>
          <w:rFonts w:ascii="宋体" w:hAnsi="宋体" w:cs="宋体"/>
          <w:bCs/>
          <w:sz w:val="20"/>
          <w:szCs w:val="21"/>
        </w:rPr>
        <w:t>。</w:t>
      </w:r>
    </w:p>
    <w:p w:rsidR="0073142C" w:rsidRDefault="000754E5">
      <w:pPr>
        <w:spacing w:line="36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2018·</w:t>
      </w:r>
      <w:r>
        <w:rPr>
          <w:b/>
          <w:sz w:val="20"/>
          <w:szCs w:val="21"/>
        </w:rPr>
        <w:t>上海中考真题）</w:t>
      </w:r>
      <w:r>
        <w:rPr>
          <w:bCs/>
          <w:sz w:val="20"/>
          <w:szCs w:val="21"/>
        </w:rPr>
        <w:t>小明同学根据</w:t>
      </w:r>
      <w:r>
        <w:rPr>
          <w:bCs/>
          <w:sz w:val="20"/>
          <w:szCs w:val="21"/>
        </w:rPr>
        <w:t>“</w:t>
      </w:r>
      <w:r>
        <w:rPr>
          <w:bCs/>
          <w:sz w:val="20"/>
          <w:szCs w:val="21"/>
        </w:rPr>
        <w:t>小磁针在通电螺线管周围会受到磁力的作用，说明电流周围存在磁场</w:t>
      </w:r>
      <w:r>
        <w:rPr>
          <w:bCs/>
          <w:sz w:val="20"/>
          <w:szCs w:val="21"/>
        </w:rPr>
        <w:t>”</w:t>
      </w:r>
      <w:r>
        <w:rPr>
          <w:bCs/>
          <w:sz w:val="20"/>
          <w:szCs w:val="21"/>
        </w:rPr>
        <w:t>，从而猜想在地球周围也可能存在某种</w:t>
      </w:r>
      <w:r>
        <w:rPr>
          <w:bCs/>
          <w:sz w:val="20"/>
          <w:szCs w:val="21"/>
        </w:rPr>
        <w:t>“</w:t>
      </w:r>
      <w:r>
        <w:rPr>
          <w:bCs/>
          <w:sz w:val="20"/>
          <w:szCs w:val="21"/>
        </w:rPr>
        <w:t>重力场</w:t>
      </w:r>
      <w:r>
        <w:rPr>
          <w:bCs/>
          <w:sz w:val="20"/>
          <w:szCs w:val="21"/>
        </w:rPr>
        <w:t>”</w:t>
      </w:r>
      <w:r>
        <w:rPr>
          <w:bCs/>
          <w:sz w:val="20"/>
          <w:szCs w:val="21"/>
        </w:rPr>
        <w:t>．</w:t>
      </w:r>
    </w:p>
    <w:p w:rsidR="0073142C" w:rsidRDefault="000754E5">
      <w:pPr>
        <w:spacing w:line="360" w:lineRule="auto"/>
        <w:jc w:val="left"/>
        <w:textAlignment w:val="center"/>
        <w:rPr>
          <w:bCs/>
          <w:sz w:val="20"/>
          <w:szCs w:val="21"/>
        </w:rPr>
      </w:pPr>
      <w:r>
        <w:rPr>
          <w:bCs/>
          <w:noProof/>
          <w:sz w:val="20"/>
          <w:szCs w:val="21"/>
        </w:rPr>
        <w:drawing>
          <wp:inline distT="0" distB="0" distL="114300" distR="114300">
            <wp:extent cx="4107180" cy="1602105"/>
            <wp:effectExtent l="0" t="0" r="7620" b="17145"/>
            <wp:docPr id="848036868" name="图片 8480368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397744" name="图片 848036868" descr="figure"/>
                    <pic:cNvPicPr>
                      <a:picLocks noChangeAspect="1"/>
                    </pic:cNvPicPr>
                  </pic:nvPicPr>
                  <pic:blipFill>
                    <a:blip r:embed="rId11"/>
                    <a:stretch>
                      <a:fillRect/>
                    </a:stretch>
                  </pic:blipFill>
                  <pic:spPr>
                    <a:xfrm>
                      <a:off x="0" y="0"/>
                      <a:ext cx="4107180" cy="1602105"/>
                    </a:xfrm>
                    <a:prstGeom prst="rect">
                      <a:avLst/>
                    </a:prstGeom>
                  </pic:spPr>
                </pic:pic>
              </a:graphicData>
            </a:graphic>
          </wp:inline>
        </w:drawing>
      </w:r>
      <w:r>
        <w:rPr>
          <w:bCs/>
          <w:sz w:val="20"/>
          <w:szCs w:val="21"/>
        </w:rPr>
        <w:br/>
      </w:r>
      <w:r>
        <w:rPr>
          <w:bCs/>
          <w:sz w:val="20"/>
          <w:szCs w:val="21"/>
        </w:rPr>
        <w:lastRenderedPageBreak/>
        <w:t>①</w:t>
      </w:r>
      <w:r>
        <w:rPr>
          <w:bCs/>
          <w:sz w:val="20"/>
          <w:szCs w:val="21"/>
        </w:rPr>
        <w:t>小明猜想的依据是</w:t>
      </w:r>
      <w:r>
        <w:rPr>
          <w:bCs/>
          <w:sz w:val="20"/>
          <w:szCs w:val="21"/>
        </w:rPr>
        <w:t>_____</w:t>
      </w:r>
      <w:r>
        <w:rPr>
          <w:bCs/>
          <w:sz w:val="20"/>
          <w:szCs w:val="21"/>
        </w:rPr>
        <w:t>．</w:t>
      </w:r>
    </w:p>
    <w:p w:rsidR="0073142C" w:rsidRDefault="000754E5">
      <w:pPr>
        <w:spacing w:line="360" w:lineRule="auto"/>
        <w:jc w:val="left"/>
        <w:textAlignment w:val="center"/>
        <w:rPr>
          <w:bCs/>
          <w:sz w:val="20"/>
          <w:szCs w:val="21"/>
        </w:rPr>
      </w:pPr>
      <w:r>
        <w:rPr>
          <w:bCs/>
          <w:sz w:val="20"/>
          <w:szCs w:val="21"/>
        </w:rPr>
        <w:t>②</w:t>
      </w:r>
      <w:r>
        <w:rPr>
          <w:bCs/>
          <w:sz w:val="20"/>
          <w:szCs w:val="21"/>
        </w:rPr>
        <w:t>同一物体在月球上受到的重力大约是地球的六分之一，推测月球上的</w:t>
      </w:r>
      <w:r>
        <w:rPr>
          <w:bCs/>
          <w:sz w:val="20"/>
          <w:szCs w:val="21"/>
        </w:rPr>
        <w:t>“</w:t>
      </w:r>
      <w:r>
        <w:rPr>
          <w:bCs/>
          <w:sz w:val="20"/>
          <w:szCs w:val="21"/>
        </w:rPr>
        <w:t>重力场</w:t>
      </w:r>
      <w:r>
        <w:rPr>
          <w:bCs/>
          <w:sz w:val="20"/>
          <w:szCs w:val="21"/>
        </w:rPr>
        <w:t>”</w:t>
      </w:r>
      <w:r>
        <w:rPr>
          <w:bCs/>
          <w:sz w:val="20"/>
          <w:szCs w:val="21"/>
        </w:rPr>
        <w:t>比地球的要</w:t>
      </w:r>
      <w:r>
        <w:rPr>
          <w:bCs/>
          <w:sz w:val="20"/>
          <w:szCs w:val="21"/>
        </w:rPr>
        <w:t>_____</w:t>
      </w:r>
      <w:r>
        <w:rPr>
          <w:bCs/>
          <w:sz w:val="20"/>
          <w:szCs w:val="21"/>
        </w:rPr>
        <w:t>（填</w:t>
      </w:r>
      <w:r>
        <w:rPr>
          <w:bCs/>
          <w:sz w:val="20"/>
          <w:szCs w:val="21"/>
        </w:rPr>
        <w:t>“</w:t>
      </w:r>
      <w:r>
        <w:rPr>
          <w:bCs/>
          <w:sz w:val="20"/>
          <w:szCs w:val="21"/>
        </w:rPr>
        <w:t>强</w:t>
      </w:r>
      <w:r>
        <w:rPr>
          <w:bCs/>
          <w:sz w:val="20"/>
          <w:szCs w:val="21"/>
        </w:rPr>
        <w:t>”</w:t>
      </w:r>
      <w:r>
        <w:rPr>
          <w:bCs/>
          <w:sz w:val="20"/>
          <w:szCs w:val="21"/>
        </w:rPr>
        <w:t>或</w:t>
      </w:r>
      <w:r>
        <w:rPr>
          <w:bCs/>
          <w:sz w:val="20"/>
          <w:szCs w:val="21"/>
        </w:rPr>
        <w:t>“</w:t>
      </w:r>
      <w:r>
        <w:rPr>
          <w:bCs/>
          <w:sz w:val="20"/>
          <w:szCs w:val="21"/>
        </w:rPr>
        <w:t>弱</w:t>
      </w:r>
      <w:r>
        <w:rPr>
          <w:bCs/>
          <w:sz w:val="20"/>
          <w:szCs w:val="21"/>
        </w:rPr>
        <w:t>”</w:t>
      </w:r>
      <w:r>
        <w:rPr>
          <w:bCs/>
          <w:sz w:val="20"/>
          <w:szCs w:val="21"/>
        </w:rPr>
        <w:t>）．</w:t>
      </w:r>
    </w:p>
    <w:p w:rsidR="0073142C" w:rsidRDefault="000754E5">
      <w:pPr>
        <w:spacing w:line="360" w:lineRule="auto"/>
        <w:jc w:val="left"/>
        <w:textAlignment w:val="center"/>
        <w:rPr>
          <w:bCs/>
          <w:sz w:val="20"/>
          <w:szCs w:val="21"/>
        </w:rPr>
      </w:pPr>
      <w:r>
        <w:rPr>
          <w:bCs/>
          <w:sz w:val="20"/>
          <w:szCs w:val="21"/>
        </w:rPr>
        <w:t>③</w:t>
      </w:r>
      <w:r>
        <w:rPr>
          <w:bCs/>
          <w:sz w:val="20"/>
          <w:szCs w:val="21"/>
        </w:rPr>
        <w:t>根据通电螺线管的磁场分布，小明推测重力场的最可能是下列那个图</w:t>
      </w:r>
      <w:r>
        <w:rPr>
          <w:bCs/>
          <w:sz w:val="20"/>
          <w:szCs w:val="21"/>
        </w:rPr>
        <w:t>_____</w:t>
      </w:r>
      <w:r>
        <w:rPr>
          <w:bCs/>
          <w:sz w:val="20"/>
          <w:szCs w:val="21"/>
        </w:rPr>
        <w:t>．</w:t>
      </w:r>
    </w:p>
    <w:p w:rsidR="0073142C" w:rsidRDefault="000754E5">
      <w:pPr>
        <w:spacing w:line="360" w:lineRule="auto"/>
        <w:jc w:val="left"/>
        <w:textAlignment w:val="center"/>
        <w:rPr>
          <w:bCs/>
          <w:sz w:val="20"/>
          <w:szCs w:val="21"/>
        </w:rPr>
      </w:pPr>
      <w:r>
        <w:rPr>
          <w:b/>
          <w:bCs/>
          <w:color w:val="0000FF"/>
          <w:szCs w:val="21"/>
        </w:rPr>
        <w:t>【母题来源</w:t>
      </w:r>
      <w:r>
        <w:rPr>
          <w:rFonts w:hint="eastAsia"/>
          <w:b/>
          <w:bCs/>
          <w:color w:val="0000FF"/>
          <w:szCs w:val="21"/>
        </w:rPr>
        <w:t>3</w:t>
      </w:r>
      <w:r>
        <w:rPr>
          <w:b/>
          <w:bCs/>
          <w:color w:val="0000FF"/>
          <w:szCs w:val="21"/>
        </w:rPr>
        <w:t>】</w:t>
      </w:r>
      <w:r>
        <w:rPr>
          <w:b/>
          <w:sz w:val="20"/>
          <w:szCs w:val="21"/>
        </w:rPr>
        <w:t>（</w:t>
      </w:r>
      <w:r>
        <w:rPr>
          <w:b/>
          <w:sz w:val="20"/>
          <w:szCs w:val="21"/>
        </w:rPr>
        <w:t>2017·</w:t>
      </w:r>
      <w:r>
        <w:rPr>
          <w:b/>
          <w:sz w:val="20"/>
          <w:szCs w:val="21"/>
        </w:rPr>
        <w:t>上海中考真题）</w:t>
      </w:r>
      <w:r>
        <w:rPr>
          <w:bCs/>
          <w:sz w:val="20"/>
          <w:szCs w:val="21"/>
        </w:rPr>
        <w:t>研究发现，人体内部</w:t>
      </w:r>
      <w:r>
        <w:rPr>
          <w:bCs/>
          <w:sz w:val="20"/>
          <w:szCs w:val="21"/>
        </w:rPr>
        <w:t>存在磁场，人体内部的磁场与人体健康密切相关．</w:t>
      </w:r>
    </w:p>
    <w:p w:rsidR="0073142C" w:rsidRDefault="000754E5">
      <w:pPr>
        <w:spacing w:line="360" w:lineRule="auto"/>
        <w:jc w:val="left"/>
        <w:textAlignment w:val="center"/>
        <w:rPr>
          <w:bCs/>
          <w:sz w:val="20"/>
          <w:szCs w:val="21"/>
        </w:rPr>
      </w:pPr>
      <w:r>
        <w:rPr>
          <w:bCs/>
          <w:sz w:val="20"/>
          <w:szCs w:val="21"/>
        </w:rPr>
        <w:t>①</w:t>
      </w:r>
      <w:r>
        <w:rPr>
          <w:bCs/>
          <w:sz w:val="20"/>
          <w:szCs w:val="21"/>
        </w:rPr>
        <w:t>人体内部的磁场与地磁场相比很弱，若用磁感线描述人体内部的磁场和地磁场，则下列判断中合理的是</w:t>
      </w:r>
      <w:r>
        <w:rPr>
          <w:bCs/>
          <w:sz w:val="20"/>
          <w:szCs w:val="21"/>
        </w:rPr>
        <w:t>_____</w:t>
      </w:r>
      <w:r>
        <w:rPr>
          <w:bCs/>
          <w:sz w:val="20"/>
          <w:szCs w:val="21"/>
        </w:rPr>
        <w:t>（选填：</w:t>
      </w:r>
      <w:r>
        <w:rPr>
          <w:bCs/>
          <w:sz w:val="20"/>
          <w:szCs w:val="21"/>
        </w:rPr>
        <w:t>A</w:t>
      </w:r>
      <w:r>
        <w:rPr>
          <w:bCs/>
          <w:sz w:val="20"/>
          <w:szCs w:val="21"/>
        </w:rPr>
        <w:t>、</w:t>
      </w:r>
      <w:r>
        <w:rPr>
          <w:bCs/>
          <w:sz w:val="20"/>
          <w:szCs w:val="21"/>
        </w:rPr>
        <w:t>B</w:t>
      </w:r>
      <w:r>
        <w:rPr>
          <w:bCs/>
          <w:sz w:val="20"/>
          <w:szCs w:val="21"/>
        </w:rPr>
        <w:t>或</w:t>
      </w:r>
      <w:r>
        <w:rPr>
          <w:bCs/>
          <w:sz w:val="20"/>
          <w:szCs w:val="21"/>
        </w:rPr>
        <w:t>C</w:t>
      </w:r>
      <w:r>
        <w:rPr>
          <w:bCs/>
          <w:sz w:val="20"/>
          <w:szCs w:val="21"/>
        </w:rPr>
        <w:t>）．</w:t>
      </w:r>
    </w:p>
    <w:p w:rsidR="0073142C" w:rsidRDefault="000754E5">
      <w:pPr>
        <w:spacing w:line="360" w:lineRule="auto"/>
        <w:jc w:val="left"/>
        <w:textAlignment w:val="center"/>
        <w:rPr>
          <w:bCs/>
          <w:sz w:val="20"/>
          <w:szCs w:val="21"/>
        </w:rPr>
      </w:pPr>
      <w:r>
        <w:rPr>
          <w:bCs/>
          <w:sz w:val="20"/>
          <w:szCs w:val="21"/>
        </w:rPr>
        <w:t>A</w:t>
      </w:r>
      <w:r>
        <w:rPr>
          <w:bCs/>
          <w:sz w:val="20"/>
          <w:szCs w:val="21"/>
        </w:rPr>
        <w:t>．人体内部磁场的磁感线分布较疏</w:t>
      </w:r>
    </w:p>
    <w:p w:rsidR="0073142C" w:rsidRDefault="000754E5">
      <w:pPr>
        <w:spacing w:line="360" w:lineRule="auto"/>
        <w:jc w:val="left"/>
        <w:textAlignment w:val="center"/>
        <w:rPr>
          <w:bCs/>
          <w:sz w:val="20"/>
          <w:szCs w:val="21"/>
        </w:rPr>
      </w:pPr>
      <w:r>
        <w:rPr>
          <w:bCs/>
          <w:sz w:val="20"/>
          <w:szCs w:val="21"/>
        </w:rPr>
        <w:t>B</w:t>
      </w:r>
      <w:r>
        <w:rPr>
          <w:bCs/>
          <w:sz w:val="20"/>
          <w:szCs w:val="21"/>
        </w:rPr>
        <w:t>、人体内部磁场的磁感线分布较密</w:t>
      </w:r>
    </w:p>
    <w:p w:rsidR="0073142C" w:rsidRDefault="000754E5">
      <w:pPr>
        <w:spacing w:line="360" w:lineRule="auto"/>
        <w:jc w:val="left"/>
        <w:textAlignment w:val="center"/>
        <w:rPr>
          <w:bCs/>
          <w:sz w:val="20"/>
          <w:szCs w:val="21"/>
        </w:rPr>
      </w:pPr>
      <w:r>
        <w:rPr>
          <w:bCs/>
          <w:sz w:val="20"/>
          <w:szCs w:val="21"/>
        </w:rPr>
        <w:t>C</w:t>
      </w:r>
      <w:r>
        <w:rPr>
          <w:bCs/>
          <w:sz w:val="20"/>
          <w:szCs w:val="21"/>
        </w:rPr>
        <w:t>、两者磁场的磁感线疏密大致相同</w:t>
      </w:r>
    </w:p>
    <w:p w:rsidR="0073142C" w:rsidRDefault="000754E5">
      <w:pPr>
        <w:spacing w:line="360" w:lineRule="auto"/>
        <w:jc w:val="left"/>
        <w:textAlignment w:val="center"/>
        <w:rPr>
          <w:bCs/>
          <w:sz w:val="20"/>
          <w:szCs w:val="21"/>
        </w:rPr>
      </w:pPr>
      <w:r>
        <w:rPr>
          <w:bCs/>
          <w:sz w:val="20"/>
          <w:szCs w:val="21"/>
        </w:rPr>
        <w:t>②</w:t>
      </w:r>
      <w:r>
        <w:rPr>
          <w:bCs/>
          <w:sz w:val="20"/>
          <w:szCs w:val="21"/>
        </w:rPr>
        <w:t>对人体内部磁场存在的原因提出猜想，请写出一种猜想及其依据</w:t>
      </w:r>
      <w:r>
        <w:rPr>
          <w:bCs/>
          <w:sz w:val="20"/>
          <w:szCs w:val="21"/>
        </w:rPr>
        <w:t>_____</w:t>
      </w:r>
    </w:p>
    <w:p w:rsidR="0073142C" w:rsidRDefault="000754E5">
      <w:pPr>
        <w:spacing w:line="360" w:lineRule="auto"/>
        <w:jc w:val="left"/>
        <w:textAlignment w:val="center"/>
        <w:rPr>
          <w:bCs/>
          <w:sz w:val="20"/>
          <w:szCs w:val="21"/>
        </w:rPr>
      </w:pPr>
      <w:r>
        <w:rPr>
          <w:b/>
          <w:bCs/>
          <w:color w:val="0000FF"/>
          <w:szCs w:val="21"/>
        </w:rPr>
        <w:t>【母题来源</w:t>
      </w:r>
      <w:r>
        <w:rPr>
          <w:rFonts w:hint="eastAsia"/>
          <w:b/>
          <w:bCs/>
          <w:color w:val="0000FF"/>
          <w:szCs w:val="21"/>
        </w:rPr>
        <w:t>4</w:t>
      </w:r>
      <w:r>
        <w:rPr>
          <w:b/>
          <w:bCs/>
          <w:color w:val="0000FF"/>
          <w:szCs w:val="21"/>
        </w:rPr>
        <w:t>】</w:t>
      </w:r>
      <w:r>
        <w:rPr>
          <w:b/>
          <w:sz w:val="20"/>
          <w:szCs w:val="21"/>
        </w:rPr>
        <w:t>（</w:t>
      </w:r>
      <w:r>
        <w:rPr>
          <w:b/>
          <w:sz w:val="20"/>
          <w:szCs w:val="21"/>
        </w:rPr>
        <w:t>2014·</w:t>
      </w:r>
      <w:r>
        <w:rPr>
          <w:b/>
          <w:sz w:val="20"/>
          <w:szCs w:val="21"/>
        </w:rPr>
        <w:t>上海中考真题）</w:t>
      </w:r>
      <w:r>
        <w:rPr>
          <w:bCs/>
          <w:sz w:val="20"/>
          <w:szCs w:val="21"/>
        </w:rPr>
        <w:t>有些物理量与物质的微观结构有关．为了研究不同物质的密度与其内部粒子排列紧密程度的关系，小伟通过查阅资料，得到甲、乙、丙三种物质的密度关系是</w:t>
      </w:r>
      <w:r>
        <w:rPr>
          <w:bCs/>
          <w:sz w:val="20"/>
          <w:szCs w:val="21"/>
        </w:rPr>
        <w:t>ρ</w:t>
      </w:r>
      <w:r>
        <w:rPr>
          <w:bCs/>
          <w:sz w:val="20"/>
          <w:szCs w:val="21"/>
          <w:vertAlign w:val="subscript"/>
        </w:rPr>
        <w:t>甲</w:t>
      </w:r>
      <w:r>
        <w:rPr>
          <w:bCs/>
          <w:sz w:val="20"/>
          <w:szCs w:val="21"/>
        </w:rPr>
        <w:t>＞</w:t>
      </w:r>
      <w:r>
        <w:rPr>
          <w:bCs/>
          <w:sz w:val="20"/>
          <w:szCs w:val="21"/>
        </w:rPr>
        <w:t>ρ</w:t>
      </w:r>
      <w:r>
        <w:rPr>
          <w:bCs/>
          <w:sz w:val="20"/>
          <w:szCs w:val="21"/>
          <w:vertAlign w:val="subscript"/>
        </w:rPr>
        <w:t>乙</w:t>
      </w:r>
      <w:r>
        <w:rPr>
          <w:bCs/>
          <w:sz w:val="20"/>
          <w:szCs w:val="21"/>
        </w:rPr>
        <w:t>＞</w:t>
      </w:r>
      <w:r>
        <w:rPr>
          <w:bCs/>
          <w:sz w:val="20"/>
          <w:szCs w:val="21"/>
        </w:rPr>
        <w:t>ρ</w:t>
      </w:r>
      <w:r>
        <w:rPr>
          <w:bCs/>
          <w:sz w:val="20"/>
          <w:szCs w:val="21"/>
          <w:vertAlign w:val="subscript"/>
        </w:rPr>
        <w:t>丙</w:t>
      </w:r>
      <w:r>
        <w:rPr>
          <w:bCs/>
          <w:sz w:val="20"/>
          <w:szCs w:val="21"/>
        </w:rPr>
        <w:t>，及其内部粒子排列的模型如图所示．</w:t>
      </w:r>
    </w:p>
    <w:p w:rsidR="0073142C" w:rsidRDefault="000754E5">
      <w:pPr>
        <w:spacing w:line="360" w:lineRule="auto"/>
        <w:jc w:val="left"/>
        <w:textAlignment w:val="center"/>
        <w:rPr>
          <w:bCs/>
          <w:sz w:val="20"/>
          <w:szCs w:val="21"/>
        </w:rPr>
      </w:pPr>
      <w:r>
        <w:rPr>
          <w:bCs/>
          <w:noProof/>
          <w:sz w:val="20"/>
          <w:szCs w:val="21"/>
        </w:rPr>
        <w:drawing>
          <wp:inline distT="0" distB="0" distL="114300" distR="114300">
            <wp:extent cx="4210050" cy="1162050"/>
            <wp:effectExtent l="0" t="0" r="0" b="0"/>
            <wp:docPr id="2122622178" name="图片 2122622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907171" name="图片 2122622178" descr="figure"/>
                    <pic:cNvPicPr>
                      <a:picLocks noChangeAspect="1"/>
                    </pic:cNvPicPr>
                  </pic:nvPicPr>
                  <pic:blipFill>
                    <a:blip r:embed="rId12"/>
                    <a:stretch>
                      <a:fillRect/>
                    </a:stretch>
                  </pic:blipFill>
                  <pic:spPr>
                    <a:xfrm>
                      <a:off x="0" y="0"/>
                      <a:ext cx="4210050" cy="1162050"/>
                    </a:xfrm>
                    <a:prstGeom prst="rect">
                      <a:avLst/>
                    </a:prstGeom>
                  </pic:spPr>
                </pic:pic>
              </a:graphicData>
            </a:graphic>
          </wp:inline>
        </w:drawing>
      </w:r>
    </w:p>
    <w:p w:rsidR="0073142C" w:rsidRDefault="000754E5">
      <w:pPr>
        <w:spacing w:line="360" w:lineRule="auto"/>
        <w:jc w:val="left"/>
        <w:textAlignment w:val="center"/>
        <w:rPr>
          <w:bCs/>
          <w:sz w:val="20"/>
          <w:szCs w:val="21"/>
        </w:rPr>
      </w:pPr>
      <w:r>
        <w:rPr>
          <w:bCs/>
          <w:sz w:val="20"/>
          <w:szCs w:val="21"/>
        </w:rPr>
        <w:t>.①</w:t>
      </w:r>
      <w:r>
        <w:rPr>
          <w:bCs/>
          <w:sz w:val="20"/>
          <w:szCs w:val="21"/>
        </w:rPr>
        <w:t>根据以上信息，关于物质的密度与其内部粒子排列紧密程度的关系，小伟可得出的初步结论是：</w:t>
      </w:r>
      <w:r>
        <w:rPr>
          <w:bCs/>
          <w:sz w:val="20"/>
          <w:szCs w:val="21"/>
        </w:rPr>
        <w:t>____________________________________</w:t>
      </w:r>
      <w:r>
        <w:rPr>
          <w:bCs/>
          <w:sz w:val="20"/>
          <w:szCs w:val="21"/>
        </w:rPr>
        <w:t>；</w:t>
      </w:r>
    </w:p>
    <w:p w:rsidR="0073142C" w:rsidRDefault="000754E5">
      <w:pPr>
        <w:spacing w:line="360" w:lineRule="auto"/>
        <w:jc w:val="left"/>
        <w:textAlignment w:val="center"/>
        <w:rPr>
          <w:bCs/>
          <w:sz w:val="20"/>
          <w:szCs w:val="21"/>
        </w:rPr>
      </w:pPr>
      <w:r>
        <w:rPr>
          <w:bCs/>
          <w:sz w:val="20"/>
          <w:szCs w:val="21"/>
        </w:rPr>
        <w:t>.②</w:t>
      </w:r>
      <w:r>
        <w:rPr>
          <w:bCs/>
          <w:sz w:val="20"/>
          <w:szCs w:val="21"/>
        </w:rPr>
        <w:t>小张从其他资料中查到了与上述情况不符的实例，与小伟一起思考分析并查找原因，合理的选项是：</w:t>
      </w:r>
      <w:r>
        <w:rPr>
          <w:bCs/>
          <w:sz w:val="20"/>
          <w:szCs w:val="21"/>
        </w:rPr>
        <w:t>______________________</w:t>
      </w:r>
      <w:r>
        <w:rPr>
          <w:bCs/>
          <w:sz w:val="20"/>
          <w:szCs w:val="21"/>
        </w:rPr>
        <w:t>．</w:t>
      </w:r>
    </w:p>
    <w:p w:rsidR="0073142C" w:rsidRDefault="000754E5">
      <w:pPr>
        <w:spacing w:line="360" w:lineRule="auto"/>
        <w:jc w:val="left"/>
        <w:textAlignment w:val="center"/>
        <w:rPr>
          <w:bCs/>
          <w:sz w:val="20"/>
          <w:szCs w:val="21"/>
        </w:rPr>
      </w:pPr>
      <w:r>
        <w:rPr>
          <w:bCs/>
          <w:sz w:val="20"/>
          <w:szCs w:val="21"/>
        </w:rPr>
        <w:t>A</w:t>
      </w:r>
      <w:r>
        <w:rPr>
          <w:bCs/>
          <w:sz w:val="20"/>
          <w:szCs w:val="21"/>
        </w:rPr>
        <w:t>．物理量都与物质的微观结构无关</w:t>
      </w:r>
    </w:p>
    <w:p w:rsidR="0073142C" w:rsidRDefault="000754E5">
      <w:pPr>
        <w:spacing w:line="360" w:lineRule="auto"/>
        <w:jc w:val="left"/>
        <w:textAlignment w:val="center"/>
        <w:rPr>
          <w:bCs/>
          <w:sz w:val="20"/>
          <w:szCs w:val="21"/>
        </w:rPr>
      </w:pPr>
      <w:r>
        <w:rPr>
          <w:bCs/>
          <w:sz w:val="20"/>
          <w:szCs w:val="21"/>
        </w:rPr>
        <w:t>B</w:t>
      </w:r>
      <w:r>
        <w:rPr>
          <w:bCs/>
          <w:sz w:val="20"/>
          <w:szCs w:val="21"/>
        </w:rPr>
        <w:t>．物质的密度还与其他因素有关</w:t>
      </w:r>
    </w:p>
    <w:p w:rsidR="0073142C" w:rsidRDefault="000754E5">
      <w:pPr>
        <w:spacing w:line="360" w:lineRule="auto"/>
        <w:jc w:val="left"/>
        <w:textAlignment w:val="center"/>
        <w:rPr>
          <w:rFonts w:ascii="新宋体" w:eastAsia="新宋体" w:hAnsi="新宋体" w:cs="新宋体"/>
          <w:bCs/>
          <w:sz w:val="18"/>
          <w:szCs w:val="20"/>
        </w:rPr>
      </w:pPr>
      <w:r>
        <w:rPr>
          <w:bCs/>
          <w:sz w:val="20"/>
          <w:szCs w:val="21"/>
        </w:rPr>
        <w:lastRenderedPageBreak/>
        <w:t>C</w:t>
      </w:r>
      <w:r>
        <w:rPr>
          <w:bCs/>
          <w:sz w:val="20"/>
          <w:szCs w:val="21"/>
        </w:rPr>
        <w:t>．由少数研究对象归纳出的结论，不具有普遍意义</w:t>
      </w:r>
    </w:p>
    <w:p w:rsidR="0073142C" w:rsidRDefault="000754E5">
      <w:pPr>
        <w:spacing w:line="240" w:lineRule="auto"/>
        <w:jc w:val="left"/>
        <w:textAlignment w:val="cente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42286" name="图片 4" descr="母题揭秘图标2"/>
                    <pic:cNvPicPr>
                      <a:picLocks noChangeAspect="1" noChangeArrowheads="1"/>
                    </pic:cNvPicPr>
                  </pic:nvPicPr>
                  <pic:blipFill>
                    <a:blip r:embed="rId13"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73142C" w:rsidRDefault="000754E5">
      <w:pPr>
        <w:rPr>
          <w:b/>
          <w:sz w:val="20"/>
          <w:szCs w:val="21"/>
        </w:rPr>
      </w:pPr>
      <w:r>
        <w:rPr>
          <w:rFonts w:hint="eastAsia"/>
          <w:b/>
          <w:sz w:val="20"/>
          <w:szCs w:val="21"/>
        </w:rPr>
        <w:t>一、综合题</w:t>
      </w:r>
    </w:p>
    <w:p w:rsidR="0073142C" w:rsidRDefault="000754E5">
      <w:pPr>
        <w:spacing w:line="360" w:lineRule="auto"/>
        <w:jc w:val="left"/>
        <w:textAlignment w:val="center"/>
        <w:rPr>
          <w:sz w:val="20"/>
          <w:szCs w:val="21"/>
        </w:rPr>
      </w:pPr>
      <w:r>
        <w:rPr>
          <w:sz w:val="20"/>
          <w:szCs w:val="21"/>
        </w:rPr>
        <w:t>1</w:t>
      </w:r>
      <w:r>
        <w:rPr>
          <w:sz w:val="20"/>
          <w:szCs w:val="21"/>
        </w:rPr>
        <w:t>．（</w:t>
      </w:r>
      <w:r>
        <w:rPr>
          <w:sz w:val="20"/>
          <w:szCs w:val="21"/>
        </w:rPr>
        <w:t>2018·</w:t>
      </w:r>
      <w:r>
        <w:rPr>
          <w:sz w:val="20"/>
          <w:szCs w:val="21"/>
        </w:rPr>
        <w:t>上海黄浦区</w:t>
      </w:r>
      <w:r>
        <w:rPr>
          <w:sz w:val="20"/>
          <w:szCs w:val="21"/>
        </w:rPr>
        <w:t>·</w:t>
      </w:r>
      <w:r>
        <w:rPr>
          <w:sz w:val="20"/>
          <w:szCs w:val="21"/>
        </w:rPr>
        <w:t>九年级二模）如图所示是理论推导液体内部压强公式的示意图．</w:t>
      </w:r>
    </w:p>
    <w:p w:rsidR="0073142C" w:rsidRDefault="000754E5">
      <w:pPr>
        <w:spacing w:line="360" w:lineRule="auto"/>
        <w:jc w:val="left"/>
        <w:textAlignment w:val="center"/>
        <w:rPr>
          <w:sz w:val="20"/>
          <w:szCs w:val="21"/>
        </w:rPr>
      </w:pPr>
      <w:r>
        <w:rPr>
          <w:noProof/>
          <w:sz w:val="20"/>
          <w:szCs w:val="21"/>
        </w:rPr>
        <w:drawing>
          <wp:inline distT="0" distB="0" distL="114300" distR="114300">
            <wp:extent cx="3400425" cy="1114425"/>
            <wp:effectExtent l="0" t="0" r="9525" b="952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43357" name="图片 100001" descr="figure"/>
                    <pic:cNvPicPr>
                      <a:picLocks noChangeAspect="1"/>
                    </pic:cNvPicPr>
                  </pic:nvPicPr>
                  <pic:blipFill>
                    <a:blip r:embed="rId14"/>
                    <a:stretch>
                      <a:fillRect/>
                    </a:stretch>
                  </pic:blipFill>
                  <pic:spPr>
                    <a:xfrm>
                      <a:off x="0" y="0"/>
                      <a:ext cx="3400425" cy="1114425"/>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①</w:t>
      </w:r>
      <w:r>
        <w:rPr>
          <w:sz w:val="20"/>
          <w:szCs w:val="21"/>
        </w:rPr>
        <w:t>如图（</w:t>
      </w:r>
      <w:r>
        <w:rPr>
          <w:sz w:val="20"/>
          <w:szCs w:val="21"/>
        </w:rPr>
        <w:t>a</w:t>
      </w:r>
      <w:r>
        <w:rPr>
          <w:sz w:val="20"/>
          <w:szCs w:val="21"/>
        </w:rPr>
        <w:t>）所示，研究</w:t>
      </w:r>
      <w:r>
        <w:rPr>
          <w:sz w:val="20"/>
          <w:szCs w:val="21"/>
        </w:rPr>
        <w:t>A</w:t>
      </w:r>
      <w:r>
        <w:rPr>
          <w:sz w:val="20"/>
          <w:szCs w:val="21"/>
        </w:rPr>
        <w:t>点受到的液体压强大小，在</w:t>
      </w:r>
      <w:r>
        <w:rPr>
          <w:sz w:val="20"/>
          <w:szCs w:val="21"/>
        </w:rPr>
        <w:t>A</w:t>
      </w:r>
      <w:r>
        <w:rPr>
          <w:sz w:val="20"/>
          <w:szCs w:val="21"/>
        </w:rPr>
        <w:t>点所处位置沿水平方向假想出一个受力面</w:t>
      </w:r>
      <w:r>
        <w:rPr>
          <w:i/>
          <w:sz w:val="20"/>
          <w:szCs w:val="21"/>
        </w:rPr>
        <w:t>S</w:t>
      </w:r>
      <w:r>
        <w:rPr>
          <w:sz w:val="20"/>
          <w:szCs w:val="21"/>
        </w:rPr>
        <w:t>，如图（</w:t>
      </w:r>
      <w:r>
        <w:rPr>
          <w:sz w:val="20"/>
          <w:szCs w:val="21"/>
        </w:rPr>
        <w:t>b</w:t>
      </w:r>
      <w:r>
        <w:rPr>
          <w:sz w:val="20"/>
          <w:szCs w:val="21"/>
        </w:rPr>
        <w:t>）所示．可用受力面</w:t>
      </w:r>
      <w:r>
        <w:rPr>
          <w:i/>
          <w:sz w:val="20"/>
          <w:szCs w:val="21"/>
        </w:rPr>
        <w:t>S</w:t>
      </w:r>
      <w:r>
        <w:rPr>
          <w:sz w:val="20"/>
          <w:szCs w:val="21"/>
        </w:rPr>
        <w:t>受到的液体压强大小代替</w:t>
      </w:r>
      <w:r>
        <w:rPr>
          <w:sz w:val="20"/>
          <w:szCs w:val="21"/>
        </w:rPr>
        <w:t>A</w:t>
      </w:r>
      <w:r>
        <w:rPr>
          <w:sz w:val="20"/>
          <w:szCs w:val="21"/>
        </w:rPr>
        <w:t>点受到的液体压强大小，其依据是</w:t>
      </w:r>
      <w:r>
        <w:rPr>
          <w:sz w:val="20"/>
          <w:szCs w:val="21"/>
        </w:rPr>
        <w:t>________</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然后在受力面</w:t>
      </w:r>
      <w:r>
        <w:rPr>
          <w:sz w:val="20"/>
          <w:szCs w:val="21"/>
        </w:rPr>
        <w:t>S</w:t>
      </w:r>
      <w:r>
        <w:rPr>
          <w:sz w:val="20"/>
          <w:szCs w:val="21"/>
        </w:rPr>
        <w:t>上方假想出一段液柱，如图（</w:t>
      </w:r>
      <w:r>
        <w:rPr>
          <w:sz w:val="20"/>
          <w:szCs w:val="21"/>
        </w:rPr>
        <w:t>c</w:t>
      </w:r>
      <w:r>
        <w:rPr>
          <w:sz w:val="20"/>
          <w:szCs w:val="21"/>
        </w:rPr>
        <w:t>）所示，即可用压强定义式</w:t>
      </w:r>
      <w:r>
        <w:rPr>
          <w:i/>
          <w:sz w:val="20"/>
          <w:szCs w:val="21"/>
        </w:rPr>
        <w:t>p=F</w:t>
      </w:r>
      <w:r>
        <w:rPr>
          <w:sz w:val="20"/>
          <w:szCs w:val="21"/>
        </w:rPr>
        <w:t>/</w:t>
      </w:r>
      <w:r>
        <w:rPr>
          <w:i/>
          <w:sz w:val="20"/>
          <w:szCs w:val="21"/>
        </w:rPr>
        <w:t>S</w:t>
      </w:r>
      <w:r>
        <w:rPr>
          <w:sz w:val="20"/>
          <w:szCs w:val="21"/>
        </w:rPr>
        <w:t>推导出</w:t>
      </w:r>
      <w:r>
        <w:rPr>
          <w:i/>
          <w:sz w:val="20"/>
          <w:szCs w:val="21"/>
        </w:rPr>
        <w:t>p=ρgh</w:t>
      </w:r>
      <w:r>
        <w:rPr>
          <w:sz w:val="20"/>
          <w:szCs w:val="21"/>
        </w:rPr>
        <w:t>．这种运用假想液柱研究问题的思想方法被称为</w:t>
      </w:r>
      <w:r>
        <w:rPr>
          <w:sz w:val="20"/>
          <w:szCs w:val="21"/>
        </w:rPr>
        <w:t>__________</w:t>
      </w:r>
      <w:r>
        <w:rPr>
          <w:sz w:val="20"/>
          <w:szCs w:val="21"/>
        </w:rPr>
        <w:t>．（选填</w:t>
      </w:r>
      <w:r>
        <w:rPr>
          <w:sz w:val="20"/>
          <w:szCs w:val="21"/>
        </w:rPr>
        <w:t>“</w:t>
      </w:r>
      <w:r>
        <w:rPr>
          <w:sz w:val="20"/>
          <w:szCs w:val="21"/>
        </w:rPr>
        <w:t>控制变量法</w:t>
      </w:r>
      <w:r>
        <w:rPr>
          <w:sz w:val="20"/>
          <w:szCs w:val="21"/>
        </w:rPr>
        <w:t>”</w:t>
      </w:r>
      <w:r>
        <w:rPr>
          <w:sz w:val="20"/>
          <w:szCs w:val="21"/>
        </w:rPr>
        <w:t>、</w:t>
      </w:r>
      <w:r>
        <w:rPr>
          <w:sz w:val="20"/>
          <w:szCs w:val="21"/>
        </w:rPr>
        <w:t>“</w:t>
      </w:r>
      <w:r>
        <w:rPr>
          <w:sz w:val="20"/>
          <w:szCs w:val="21"/>
        </w:rPr>
        <w:t>等效替代法</w:t>
      </w:r>
      <w:r>
        <w:rPr>
          <w:sz w:val="20"/>
          <w:szCs w:val="21"/>
        </w:rPr>
        <w:t>”</w:t>
      </w:r>
      <w:r>
        <w:rPr>
          <w:sz w:val="20"/>
          <w:szCs w:val="21"/>
        </w:rPr>
        <w:t>或</w:t>
      </w:r>
      <w:r>
        <w:rPr>
          <w:sz w:val="20"/>
          <w:szCs w:val="21"/>
        </w:rPr>
        <w:t>“</w:t>
      </w:r>
      <w:r>
        <w:rPr>
          <w:sz w:val="20"/>
          <w:szCs w:val="21"/>
        </w:rPr>
        <w:t>建立理想模型法</w:t>
      </w:r>
      <w:r>
        <w:rPr>
          <w:sz w:val="20"/>
          <w:szCs w:val="21"/>
        </w:rPr>
        <w:t>”</w:t>
      </w:r>
      <w:r>
        <w:rPr>
          <w:sz w:val="20"/>
          <w:szCs w:val="21"/>
        </w:rPr>
        <w:t>）</w:t>
      </w:r>
    </w:p>
    <w:p w:rsidR="0073142C" w:rsidRDefault="000754E5">
      <w:pPr>
        <w:spacing w:line="360" w:lineRule="auto"/>
        <w:jc w:val="left"/>
        <w:textAlignment w:val="center"/>
        <w:rPr>
          <w:sz w:val="20"/>
          <w:szCs w:val="21"/>
        </w:rPr>
      </w:pPr>
      <w:r>
        <w:rPr>
          <w:sz w:val="20"/>
          <w:szCs w:val="21"/>
        </w:rPr>
        <w:t>③</w:t>
      </w:r>
      <w:r>
        <w:rPr>
          <w:sz w:val="20"/>
          <w:szCs w:val="21"/>
        </w:rPr>
        <w:t>小明猜想液体压强公式也可以用来计算大气压强．他主要是依据气体与液体具有相似性：</w:t>
      </w:r>
    </w:p>
    <w:p w:rsidR="0073142C" w:rsidRDefault="000754E5">
      <w:pPr>
        <w:spacing w:line="360" w:lineRule="auto"/>
        <w:jc w:val="left"/>
        <w:textAlignment w:val="center"/>
        <w:rPr>
          <w:sz w:val="20"/>
          <w:szCs w:val="21"/>
        </w:rPr>
      </w:pPr>
      <w:r>
        <w:rPr>
          <w:sz w:val="20"/>
          <w:szCs w:val="21"/>
        </w:rPr>
        <w:t>A</w:t>
      </w:r>
      <w:r>
        <w:rPr>
          <w:sz w:val="20"/>
          <w:szCs w:val="21"/>
        </w:rPr>
        <w:t>．都具有流动性；</w:t>
      </w:r>
      <w:r>
        <w:rPr>
          <w:sz w:val="20"/>
          <w:szCs w:val="21"/>
        </w:rPr>
        <w:t>B</w:t>
      </w:r>
      <w:r>
        <w:rPr>
          <w:sz w:val="20"/>
          <w:szCs w:val="21"/>
        </w:rPr>
        <w:t>．</w:t>
      </w:r>
      <w:r>
        <w:rPr>
          <w:sz w:val="20"/>
          <w:szCs w:val="21"/>
        </w:rPr>
        <w:t>_________________</w:t>
      </w:r>
      <w:r>
        <w:rPr>
          <w:sz w:val="20"/>
          <w:szCs w:val="21"/>
        </w:rPr>
        <w:t>．</w:t>
      </w:r>
    </w:p>
    <w:p w:rsidR="0073142C" w:rsidRDefault="000754E5">
      <w:pPr>
        <w:spacing w:line="360" w:lineRule="auto"/>
        <w:jc w:val="left"/>
        <w:textAlignment w:val="center"/>
        <w:rPr>
          <w:sz w:val="20"/>
          <w:szCs w:val="21"/>
        </w:rPr>
      </w:pPr>
      <w:r>
        <w:rPr>
          <w:sz w:val="20"/>
          <w:szCs w:val="21"/>
        </w:rPr>
        <w:t>④</w:t>
      </w:r>
      <w:r>
        <w:rPr>
          <w:sz w:val="20"/>
          <w:szCs w:val="21"/>
        </w:rPr>
        <w:t>小明在用公式</w:t>
      </w:r>
      <w:r>
        <w:rPr>
          <w:i/>
          <w:sz w:val="20"/>
          <w:szCs w:val="21"/>
        </w:rPr>
        <w:t>p=ρgh</w:t>
      </w:r>
      <w:r>
        <w:rPr>
          <w:sz w:val="20"/>
          <w:szCs w:val="21"/>
        </w:rPr>
        <w:t>计算大气压强的过程中也发现了困难，其困难在于</w:t>
      </w:r>
      <w:r>
        <w:rPr>
          <w:sz w:val="20"/>
          <w:szCs w:val="21"/>
        </w:rPr>
        <w:t>_________</w:t>
      </w:r>
      <w:r>
        <w:rPr>
          <w:sz w:val="20"/>
          <w:szCs w:val="21"/>
        </w:rPr>
        <w:t>．（请至少写出两条）</w:t>
      </w:r>
    </w:p>
    <w:p w:rsidR="0073142C" w:rsidRDefault="000754E5">
      <w:pPr>
        <w:spacing w:line="360" w:lineRule="auto"/>
        <w:jc w:val="left"/>
        <w:textAlignment w:val="center"/>
        <w:rPr>
          <w:sz w:val="20"/>
          <w:szCs w:val="21"/>
        </w:rPr>
      </w:pPr>
      <w:r>
        <w:rPr>
          <w:sz w:val="20"/>
          <w:szCs w:val="21"/>
        </w:rPr>
        <w:t>2</w:t>
      </w:r>
      <w:r>
        <w:rPr>
          <w:sz w:val="20"/>
          <w:szCs w:val="21"/>
        </w:rPr>
        <w:t>．（</w:t>
      </w:r>
      <w:r>
        <w:rPr>
          <w:sz w:val="20"/>
          <w:szCs w:val="21"/>
        </w:rPr>
        <w:t>2021·</w:t>
      </w:r>
      <w:r>
        <w:rPr>
          <w:sz w:val="20"/>
          <w:szCs w:val="21"/>
        </w:rPr>
        <w:t>上海崇明区</w:t>
      </w:r>
      <w:r>
        <w:rPr>
          <w:sz w:val="20"/>
          <w:szCs w:val="21"/>
        </w:rPr>
        <w:t>·</w:t>
      </w:r>
      <w:r>
        <w:rPr>
          <w:sz w:val="20"/>
          <w:szCs w:val="21"/>
        </w:rPr>
        <w:t>九年级一模）如图所示的</w:t>
      </w:r>
      <w:r>
        <w:rPr>
          <w:sz w:val="20"/>
          <w:szCs w:val="21"/>
        </w:rPr>
        <w:t>“</w:t>
      </w:r>
      <w:r>
        <w:rPr>
          <w:sz w:val="20"/>
          <w:szCs w:val="21"/>
        </w:rPr>
        <w:t>负压病房</w:t>
      </w:r>
      <w:r>
        <w:rPr>
          <w:sz w:val="20"/>
          <w:szCs w:val="21"/>
        </w:rPr>
        <w:t>”</w:t>
      </w:r>
      <w:r>
        <w:rPr>
          <w:sz w:val="20"/>
          <w:szCs w:val="21"/>
        </w:rPr>
        <w:t>在抗击新冠肺炎疫情中发挥了重要作用。所谓</w:t>
      </w:r>
      <w:r>
        <w:rPr>
          <w:sz w:val="20"/>
          <w:szCs w:val="21"/>
        </w:rPr>
        <w:t>“</w:t>
      </w:r>
      <w:r>
        <w:rPr>
          <w:sz w:val="20"/>
          <w:szCs w:val="21"/>
        </w:rPr>
        <w:t>负压病房</w:t>
      </w:r>
      <w:r>
        <w:rPr>
          <w:sz w:val="20"/>
          <w:szCs w:val="21"/>
        </w:rPr>
        <w:t>”</w:t>
      </w:r>
      <w:r>
        <w:rPr>
          <w:sz w:val="20"/>
          <w:szCs w:val="21"/>
        </w:rPr>
        <w:t>是指病房内的气压低于病房</w:t>
      </w:r>
      <w:r>
        <w:rPr>
          <w:sz w:val="20"/>
          <w:szCs w:val="21"/>
        </w:rPr>
        <w:t>外的气压，这样既能保证向室内提供新鲜空气，还能在特殊装置下实现将病房内被污染的空气通过专门通道排放到固定地方进行无害化处理，避免医护人员相互感染，为防控提供了最</w:t>
      </w:r>
      <w:r>
        <w:rPr>
          <w:sz w:val="20"/>
          <w:szCs w:val="21"/>
        </w:rPr>
        <w:t>“</w:t>
      </w:r>
      <w:r>
        <w:rPr>
          <w:sz w:val="20"/>
          <w:szCs w:val="21"/>
        </w:rPr>
        <w:t>硬核</w:t>
      </w:r>
      <w:r>
        <w:rPr>
          <w:sz w:val="20"/>
          <w:szCs w:val="21"/>
        </w:rPr>
        <w:t>”</w:t>
      </w:r>
      <w:r>
        <w:rPr>
          <w:sz w:val="20"/>
          <w:szCs w:val="21"/>
        </w:rPr>
        <w:t>的支撑。根据以上信息回答：</w:t>
      </w:r>
    </w:p>
    <w:p w:rsidR="0073142C" w:rsidRDefault="000754E5">
      <w:pPr>
        <w:spacing w:line="360" w:lineRule="auto"/>
        <w:jc w:val="left"/>
        <w:textAlignment w:val="center"/>
        <w:rPr>
          <w:sz w:val="20"/>
          <w:szCs w:val="21"/>
        </w:rPr>
      </w:pPr>
      <w:r>
        <w:rPr>
          <w:noProof/>
          <w:sz w:val="20"/>
          <w:szCs w:val="21"/>
        </w:rPr>
        <w:lastRenderedPageBreak/>
        <w:drawing>
          <wp:inline distT="0" distB="0" distL="114300" distR="114300">
            <wp:extent cx="2781300" cy="1504950"/>
            <wp:effectExtent l="0" t="0" r="0" b="0"/>
            <wp:docPr id="1047318269" name="图片 10473182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214185" name="图片 1047318269" descr="figure"/>
                    <pic:cNvPicPr>
                      <a:picLocks noChangeAspect="1"/>
                    </pic:cNvPicPr>
                  </pic:nvPicPr>
                  <pic:blipFill>
                    <a:blip r:embed="rId15"/>
                    <a:stretch>
                      <a:fillRect/>
                    </a:stretch>
                  </pic:blipFill>
                  <pic:spPr>
                    <a:xfrm>
                      <a:off x="0" y="0"/>
                      <a:ext cx="2781300" cy="150495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(1)</w:t>
      </w:r>
      <w:r>
        <w:rPr>
          <w:sz w:val="20"/>
          <w:szCs w:val="21"/>
        </w:rPr>
        <w:t>从空气流通的角度分析，</w:t>
      </w:r>
      <w:r>
        <w:rPr>
          <w:sz w:val="20"/>
          <w:szCs w:val="21"/>
        </w:rPr>
        <w:t>“</w:t>
      </w:r>
      <w:r>
        <w:rPr>
          <w:sz w:val="20"/>
          <w:szCs w:val="21"/>
        </w:rPr>
        <w:t>负压病房</w:t>
      </w:r>
      <w:r>
        <w:rPr>
          <w:sz w:val="20"/>
          <w:szCs w:val="21"/>
        </w:rPr>
        <w:t>”</w:t>
      </w:r>
      <w:r>
        <w:rPr>
          <w:sz w:val="20"/>
          <w:szCs w:val="21"/>
        </w:rPr>
        <w:t>能有效阻断病毒传播到室外的原因是由于</w:t>
      </w:r>
      <w:r>
        <w:rPr>
          <w:sz w:val="20"/>
          <w:szCs w:val="21"/>
        </w:rPr>
        <w:t xml:space="preserve"> ______ </w:t>
      </w:r>
      <w:r>
        <w:rPr>
          <w:sz w:val="20"/>
          <w:szCs w:val="21"/>
        </w:rPr>
        <w:t>，所以室外新鲜空气可以流入室内，而室内被污染的空气不会流到室外；</w:t>
      </w:r>
    </w:p>
    <w:p w:rsidR="0073142C" w:rsidRDefault="000754E5">
      <w:pPr>
        <w:spacing w:line="360" w:lineRule="auto"/>
        <w:jc w:val="left"/>
        <w:textAlignment w:val="center"/>
        <w:rPr>
          <w:sz w:val="20"/>
          <w:szCs w:val="21"/>
        </w:rPr>
      </w:pPr>
      <w:r>
        <w:rPr>
          <w:sz w:val="20"/>
          <w:szCs w:val="21"/>
        </w:rPr>
        <w:t>(2)</w:t>
      </w:r>
      <w:r>
        <w:rPr>
          <w:sz w:val="20"/>
          <w:szCs w:val="21"/>
        </w:rPr>
        <w:t>图中的该</w:t>
      </w:r>
      <w:r>
        <w:rPr>
          <w:sz w:val="20"/>
          <w:szCs w:val="21"/>
        </w:rPr>
        <w:t>“</w:t>
      </w:r>
      <w:r>
        <w:rPr>
          <w:sz w:val="20"/>
          <w:szCs w:val="21"/>
        </w:rPr>
        <w:t>负压设备</w:t>
      </w:r>
      <w:r>
        <w:rPr>
          <w:sz w:val="20"/>
          <w:szCs w:val="21"/>
        </w:rPr>
        <w:t>”</w:t>
      </w:r>
      <w:r>
        <w:rPr>
          <w:sz w:val="20"/>
          <w:szCs w:val="21"/>
        </w:rPr>
        <w:t>装置其内部且有一个复杂的电路结构，但它也是由一些最基本的元件通过</w:t>
      </w:r>
      <w:r>
        <w:rPr>
          <w:sz w:val="20"/>
          <w:szCs w:val="21"/>
        </w:rPr>
        <w:t xml:space="preserve"> ______ </w:t>
      </w:r>
      <w:r>
        <w:rPr>
          <w:sz w:val="20"/>
          <w:szCs w:val="21"/>
        </w:rPr>
        <w:t>等基本方式连接而成的。</w:t>
      </w:r>
    </w:p>
    <w:p w:rsidR="0073142C" w:rsidRDefault="000754E5">
      <w:pPr>
        <w:spacing w:line="360" w:lineRule="auto"/>
        <w:jc w:val="left"/>
        <w:textAlignment w:val="center"/>
        <w:rPr>
          <w:sz w:val="20"/>
          <w:szCs w:val="21"/>
        </w:rPr>
      </w:pPr>
      <w:r>
        <w:rPr>
          <w:sz w:val="20"/>
          <w:szCs w:val="21"/>
        </w:rPr>
        <w:t>(3)</w:t>
      </w:r>
      <w:r>
        <w:rPr>
          <w:sz w:val="20"/>
          <w:szCs w:val="21"/>
        </w:rPr>
        <w:t>下列实例中处于</w:t>
      </w:r>
      <w:r>
        <w:rPr>
          <w:sz w:val="20"/>
          <w:szCs w:val="21"/>
        </w:rPr>
        <w:t>“</w:t>
      </w:r>
      <w:r>
        <w:rPr>
          <w:sz w:val="20"/>
          <w:szCs w:val="21"/>
        </w:rPr>
        <w:t>负</w:t>
      </w:r>
      <w:r>
        <w:rPr>
          <w:sz w:val="20"/>
          <w:szCs w:val="21"/>
        </w:rPr>
        <w:t>压</w:t>
      </w:r>
      <w:r>
        <w:rPr>
          <w:sz w:val="20"/>
          <w:szCs w:val="21"/>
        </w:rPr>
        <w:t>”</w:t>
      </w:r>
      <w:r>
        <w:rPr>
          <w:sz w:val="20"/>
          <w:szCs w:val="21"/>
        </w:rPr>
        <w:t>状态的有</w:t>
      </w:r>
      <w:r>
        <w:rPr>
          <w:sz w:val="20"/>
          <w:szCs w:val="21"/>
        </w:rPr>
        <w:t xml:space="preserve"> ______ </w:t>
      </w:r>
      <w:r>
        <w:rPr>
          <w:sz w:val="20"/>
          <w:szCs w:val="21"/>
        </w:rPr>
        <w:t>。</w:t>
      </w:r>
    </w:p>
    <w:p w:rsidR="0073142C" w:rsidRDefault="000754E5">
      <w:pPr>
        <w:spacing w:line="360" w:lineRule="auto"/>
        <w:jc w:val="left"/>
        <w:textAlignment w:val="center"/>
        <w:rPr>
          <w:sz w:val="20"/>
          <w:szCs w:val="21"/>
        </w:rPr>
      </w:pPr>
      <w:r>
        <w:rPr>
          <w:sz w:val="20"/>
          <w:szCs w:val="21"/>
        </w:rPr>
        <w:t>A</w:t>
      </w:r>
      <w:r>
        <w:rPr>
          <w:sz w:val="20"/>
          <w:szCs w:val="21"/>
        </w:rPr>
        <w:t>．正常工作时的吸尘器</w:t>
      </w:r>
      <w:r>
        <w:rPr>
          <w:sz w:val="20"/>
          <w:szCs w:val="21"/>
        </w:rPr>
        <w:t xml:space="preserve"> B</w:t>
      </w:r>
      <w:r>
        <w:rPr>
          <w:sz w:val="20"/>
          <w:szCs w:val="21"/>
        </w:rPr>
        <w:t>．正在漏气的气球</w:t>
      </w:r>
    </w:p>
    <w:p w:rsidR="0073142C" w:rsidRDefault="000754E5">
      <w:pPr>
        <w:spacing w:line="360" w:lineRule="auto"/>
        <w:jc w:val="left"/>
        <w:textAlignment w:val="center"/>
        <w:rPr>
          <w:sz w:val="20"/>
          <w:szCs w:val="21"/>
        </w:rPr>
      </w:pPr>
      <w:r>
        <w:rPr>
          <w:sz w:val="20"/>
          <w:szCs w:val="21"/>
        </w:rPr>
        <w:t>C</w:t>
      </w:r>
      <w:r>
        <w:rPr>
          <w:sz w:val="20"/>
          <w:szCs w:val="21"/>
        </w:rPr>
        <w:t>．吸饮料过程中的吸管</w:t>
      </w:r>
      <w:r>
        <w:rPr>
          <w:sz w:val="20"/>
          <w:szCs w:val="21"/>
        </w:rPr>
        <w:t xml:space="preserve"> D</w:t>
      </w:r>
      <w:r>
        <w:rPr>
          <w:sz w:val="20"/>
          <w:szCs w:val="21"/>
        </w:rPr>
        <w:t>．高空飞行中漏气的飞机机舱</w:t>
      </w:r>
    </w:p>
    <w:p w:rsidR="0073142C" w:rsidRDefault="000754E5">
      <w:pPr>
        <w:spacing w:line="360" w:lineRule="auto"/>
        <w:jc w:val="left"/>
        <w:textAlignment w:val="center"/>
        <w:rPr>
          <w:sz w:val="20"/>
          <w:szCs w:val="21"/>
        </w:rPr>
      </w:pPr>
      <w:r>
        <w:rPr>
          <w:sz w:val="20"/>
          <w:szCs w:val="21"/>
        </w:rPr>
        <w:t>3</w:t>
      </w:r>
      <w:r>
        <w:rPr>
          <w:sz w:val="20"/>
          <w:szCs w:val="21"/>
        </w:rPr>
        <w:t>．（</w:t>
      </w:r>
      <w:r>
        <w:rPr>
          <w:sz w:val="20"/>
          <w:szCs w:val="21"/>
        </w:rPr>
        <w:t>2020·</w:t>
      </w:r>
      <w:r>
        <w:rPr>
          <w:sz w:val="20"/>
          <w:szCs w:val="21"/>
        </w:rPr>
        <w:t>上海嘉定区</w:t>
      </w:r>
      <w:r>
        <w:rPr>
          <w:sz w:val="20"/>
          <w:szCs w:val="21"/>
        </w:rPr>
        <w:t>·</w:t>
      </w:r>
      <w:r>
        <w:rPr>
          <w:sz w:val="20"/>
          <w:szCs w:val="21"/>
        </w:rPr>
        <w:t>九年级二模）如图所示的</w:t>
      </w:r>
      <w:r>
        <w:rPr>
          <w:sz w:val="20"/>
          <w:szCs w:val="21"/>
        </w:rPr>
        <w:t>“</w:t>
      </w:r>
      <w:r>
        <w:rPr>
          <w:sz w:val="20"/>
          <w:szCs w:val="21"/>
        </w:rPr>
        <w:t>负压病房</w:t>
      </w:r>
      <w:r>
        <w:rPr>
          <w:sz w:val="20"/>
          <w:szCs w:val="21"/>
        </w:rPr>
        <w:t>”</w:t>
      </w:r>
      <w:r>
        <w:rPr>
          <w:sz w:val="20"/>
          <w:szCs w:val="21"/>
        </w:rPr>
        <w:t>在抗击新冠肺炎疫情中发挥了重要作用。所谓</w:t>
      </w:r>
      <w:r>
        <w:rPr>
          <w:sz w:val="20"/>
          <w:szCs w:val="21"/>
        </w:rPr>
        <w:t>“</w:t>
      </w:r>
      <w:r>
        <w:rPr>
          <w:sz w:val="20"/>
          <w:szCs w:val="21"/>
        </w:rPr>
        <w:t>负压病房</w:t>
      </w:r>
      <w:r>
        <w:rPr>
          <w:sz w:val="20"/>
          <w:szCs w:val="21"/>
        </w:rPr>
        <w:t>”</w:t>
      </w:r>
      <w:r>
        <w:rPr>
          <w:sz w:val="20"/>
          <w:szCs w:val="21"/>
        </w:rPr>
        <w:t>是指病房内的气压低于病房外的气压。这样既能保证向室内提供新鲜空气，还能在特殊装置下，实现将病房内被污染的空气通过专门通道排放到固定地方进行无害化处理，避免医护人员交互感染，为防控提供了最</w:t>
      </w:r>
      <w:r>
        <w:rPr>
          <w:sz w:val="20"/>
          <w:szCs w:val="21"/>
        </w:rPr>
        <w:t>“</w:t>
      </w:r>
      <w:r>
        <w:rPr>
          <w:sz w:val="20"/>
          <w:szCs w:val="21"/>
        </w:rPr>
        <w:t>硬核</w:t>
      </w:r>
      <w:r>
        <w:rPr>
          <w:sz w:val="20"/>
          <w:szCs w:val="21"/>
        </w:rPr>
        <w:t>”</w:t>
      </w:r>
      <w:r>
        <w:rPr>
          <w:sz w:val="20"/>
          <w:szCs w:val="21"/>
        </w:rPr>
        <w:t>的支撑。</w:t>
      </w:r>
    </w:p>
    <w:p w:rsidR="0073142C" w:rsidRDefault="000754E5">
      <w:pPr>
        <w:spacing w:line="360" w:lineRule="auto"/>
        <w:jc w:val="left"/>
        <w:textAlignment w:val="center"/>
        <w:rPr>
          <w:sz w:val="20"/>
          <w:szCs w:val="21"/>
        </w:rPr>
      </w:pPr>
      <w:r>
        <w:rPr>
          <w:noProof/>
          <w:sz w:val="20"/>
          <w:szCs w:val="21"/>
        </w:rPr>
        <w:drawing>
          <wp:inline distT="0" distB="0" distL="114300" distR="114300">
            <wp:extent cx="1609725" cy="1057275"/>
            <wp:effectExtent l="0" t="0" r="9525" b="9525"/>
            <wp:docPr id="1801059331" name="图片 18010593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17687" name="图片 1801059331" descr="figure"/>
                    <pic:cNvPicPr>
                      <a:picLocks noChangeAspect="1"/>
                    </pic:cNvPicPr>
                  </pic:nvPicPr>
                  <pic:blipFill>
                    <a:blip r:embed="rId16"/>
                    <a:stretch>
                      <a:fillRect/>
                    </a:stretch>
                  </pic:blipFill>
                  <pic:spPr>
                    <a:xfrm>
                      <a:off x="0" y="0"/>
                      <a:ext cx="1609725" cy="1057275"/>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根据以上信息回答：</w:t>
      </w:r>
    </w:p>
    <w:p w:rsidR="0073142C" w:rsidRDefault="000754E5">
      <w:pPr>
        <w:spacing w:line="360" w:lineRule="auto"/>
        <w:jc w:val="left"/>
        <w:textAlignment w:val="center"/>
        <w:rPr>
          <w:sz w:val="20"/>
          <w:szCs w:val="21"/>
        </w:rPr>
      </w:pPr>
      <w:r>
        <w:rPr>
          <w:sz w:val="20"/>
          <w:szCs w:val="21"/>
        </w:rPr>
        <w:t>①</w:t>
      </w:r>
      <w:r>
        <w:rPr>
          <w:sz w:val="20"/>
          <w:szCs w:val="21"/>
        </w:rPr>
        <w:t>从空气流通的角度分析，</w:t>
      </w:r>
      <w:r>
        <w:rPr>
          <w:sz w:val="20"/>
          <w:szCs w:val="21"/>
        </w:rPr>
        <w:t>“</w:t>
      </w:r>
      <w:r>
        <w:rPr>
          <w:sz w:val="20"/>
          <w:szCs w:val="21"/>
        </w:rPr>
        <w:t>负压病房</w:t>
      </w:r>
      <w:r>
        <w:rPr>
          <w:sz w:val="20"/>
          <w:szCs w:val="21"/>
        </w:rPr>
        <w:t>”</w:t>
      </w:r>
      <w:r>
        <w:rPr>
          <w:sz w:val="20"/>
          <w:szCs w:val="21"/>
        </w:rPr>
        <w:t>能有</w:t>
      </w:r>
      <w:r>
        <w:rPr>
          <w:sz w:val="20"/>
          <w:szCs w:val="21"/>
        </w:rPr>
        <w:t>效阻断病毒传播到室外的原因是</w:t>
      </w:r>
      <w:r>
        <w:rPr>
          <w:sz w:val="20"/>
          <w:szCs w:val="21"/>
        </w:rPr>
        <w:t>____</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假设将被污染的空气通入特制的电热丝容器内进行高温消毒，此过程中电能转化为</w:t>
      </w:r>
      <w:r>
        <w:rPr>
          <w:sz w:val="20"/>
          <w:szCs w:val="21"/>
        </w:rPr>
        <w:t>____</w:t>
      </w:r>
      <w:r>
        <w:rPr>
          <w:sz w:val="20"/>
          <w:szCs w:val="21"/>
        </w:rPr>
        <w:t>能。请举一个与此过程能量转化形式相同的生活实例。</w:t>
      </w:r>
      <w:r>
        <w:rPr>
          <w:sz w:val="20"/>
          <w:szCs w:val="21"/>
        </w:rPr>
        <w:t>____</w:t>
      </w:r>
      <w:r>
        <w:rPr>
          <w:sz w:val="20"/>
          <w:szCs w:val="21"/>
        </w:rPr>
        <w:t>。</w:t>
      </w:r>
    </w:p>
    <w:p w:rsidR="0073142C" w:rsidRDefault="000754E5">
      <w:pPr>
        <w:spacing w:line="360" w:lineRule="auto"/>
        <w:jc w:val="left"/>
        <w:textAlignment w:val="center"/>
        <w:rPr>
          <w:sz w:val="20"/>
          <w:szCs w:val="21"/>
        </w:rPr>
      </w:pPr>
      <w:r>
        <w:rPr>
          <w:sz w:val="20"/>
          <w:szCs w:val="21"/>
        </w:rPr>
        <w:lastRenderedPageBreak/>
        <w:t>③</w:t>
      </w:r>
      <w:r>
        <w:rPr>
          <w:sz w:val="20"/>
          <w:szCs w:val="21"/>
        </w:rPr>
        <w:t>下列处于</w:t>
      </w:r>
      <w:r>
        <w:rPr>
          <w:sz w:val="20"/>
          <w:szCs w:val="21"/>
        </w:rPr>
        <w:t>“</w:t>
      </w:r>
      <w:r>
        <w:rPr>
          <w:sz w:val="20"/>
          <w:szCs w:val="21"/>
        </w:rPr>
        <w:t>负压</w:t>
      </w:r>
      <w:r>
        <w:rPr>
          <w:sz w:val="20"/>
          <w:szCs w:val="21"/>
        </w:rPr>
        <w:t>”</w:t>
      </w:r>
      <w:r>
        <w:rPr>
          <w:sz w:val="20"/>
          <w:szCs w:val="21"/>
        </w:rPr>
        <w:t>状态的是</w:t>
      </w:r>
      <w:r>
        <w:rPr>
          <w:sz w:val="20"/>
          <w:szCs w:val="21"/>
        </w:rPr>
        <w:t>___</w:t>
      </w:r>
      <w:r>
        <w:rPr>
          <w:sz w:val="20"/>
          <w:szCs w:val="21"/>
        </w:rPr>
        <w:t>。</w:t>
      </w:r>
    </w:p>
    <w:p w:rsidR="0073142C" w:rsidRDefault="000754E5">
      <w:pPr>
        <w:spacing w:line="360" w:lineRule="auto"/>
        <w:jc w:val="left"/>
        <w:textAlignment w:val="center"/>
        <w:rPr>
          <w:sz w:val="20"/>
          <w:szCs w:val="21"/>
        </w:rPr>
      </w:pPr>
      <w:r>
        <w:rPr>
          <w:sz w:val="20"/>
          <w:szCs w:val="21"/>
        </w:rPr>
        <w:t>A</w:t>
      </w:r>
      <w:r>
        <w:rPr>
          <w:sz w:val="20"/>
          <w:szCs w:val="21"/>
        </w:rPr>
        <w:t>．漏气的气球</w:t>
      </w:r>
    </w:p>
    <w:p w:rsidR="0073142C" w:rsidRDefault="000754E5">
      <w:pPr>
        <w:spacing w:line="360" w:lineRule="auto"/>
        <w:jc w:val="left"/>
        <w:textAlignment w:val="center"/>
        <w:rPr>
          <w:sz w:val="20"/>
          <w:szCs w:val="21"/>
        </w:rPr>
      </w:pPr>
      <w:r>
        <w:rPr>
          <w:sz w:val="20"/>
          <w:szCs w:val="21"/>
        </w:rPr>
        <w:t>B</w:t>
      </w:r>
      <w:r>
        <w:rPr>
          <w:sz w:val="20"/>
          <w:szCs w:val="21"/>
        </w:rPr>
        <w:t>．烧煮中的高压锅</w:t>
      </w:r>
    </w:p>
    <w:p w:rsidR="0073142C" w:rsidRDefault="000754E5">
      <w:pPr>
        <w:spacing w:line="360" w:lineRule="auto"/>
        <w:jc w:val="left"/>
        <w:textAlignment w:val="center"/>
        <w:rPr>
          <w:sz w:val="20"/>
          <w:szCs w:val="21"/>
        </w:rPr>
      </w:pPr>
      <w:r>
        <w:rPr>
          <w:sz w:val="20"/>
          <w:szCs w:val="21"/>
        </w:rPr>
        <w:t>C</w:t>
      </w:r>
      <w:r>
        <w:rPr>
          <w:sz w:val="20"/>
          <w:szCs w:val="21"/>
        </w:rPr>
        <w:t>．吸饮料过程中的吸管</w:t>
      </w:r>
    </w:p>
    <w:p w:rsidR="0073142C" w:rsidRDefault="000754E5">
      <w:pPr>
        <w:spacing w:line="360" w:lineRule="auto"/>
        <w:jc w:val="left"/>
        <w:textAlignment w:val="center"/>
        <w:rPr>
          <w:sz w:val="20"/>
          <w:szCs w:val="21"/>
        </w:rPr>
      </w:pPr>
      <w:r>
        <w:rPr>
          <w:sz w:val="20"/>
          <w:szCs w:val="21"/>
        </w:rPr>
        <w:t>D</w:t>
      </w:r>
      <w:r>
        <w:rPr>
          <w:sz w:val="20"/>
          <w:szCs w:val="21"/>
        </w:rPr>
        <w:t>．高空飞行中的飞机机舱</w:t>
      </w:r>
    </w:p>
    <w:p w:rsidR="0073142C" w:rsidRDefault="000754E5">
      <w:pPr>
        <w:spacing w:line="360" w:lineRule="auto"/>
        <w:jc w:val="left"/>
        <w:textAlignment w:val="center"/>
        <w:rPr>
          <w:rFonts w:ascii="宋体" w:hAnsi="宋体" w:cs="宋体"/>
          <w:sz w:val="20"/>
          <w:szCs w:val="21"/>
        </w:rPr>
      </w:pPr>
      <w:r>
        <w:rPr>
          <w:sz w:val="20"/>
          <w:szCs w:val="21"/>
        </w:rPr>
        <w:t>4</w:t>
      </w:r>
      <w:r>
        <w:rPr>
          <w:sz w:val="20"/>
          <w:szCs w:val="21"/>
        </w:rPr>
        <w:t>．（</w:t>
      </w:r>
      <w:r>
        <w:rPr>
          <w:sz w:val="20"/>
          <w:szCs w:val="21"/>
        </w:rPr>
        <w:t>2019·</w:t>
      </w:r>
      <w:r>
        <w:rPr>
          <w:sz w:val="20"/>
          <w:szCs w:val="21"/>
        </w:rPr>
        <w:t>上海宝山区</w:t>
      </w:r>
      <w:r>
        <w:rPr>
          <w:sz w:val="20"/>
          <w:szCs w:val="21"/>
        </w:rPr>
        <w:t>·</w:t>
      </w:r>
      <w:r>
        <w:rPr>
          <w:sz w:val="20"/>
          <w:szCs w:val="21"/>
        </w:rPr>
        <w:t>九年级二模）</w:t>
      </w:r>
      <w:r>
        <w:rPr>
          <w:rFonts w:ascii="宋体" w:hAnsi="宋体" w:cs="宋体"/>
          <w:sz w:val="20"/>
          <w:szCs w:val="21"/>
        </w:rPr>
        <w:t>阅读下列短文，针对相关问题，说明你的看法。</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地球有大气层和磁场，表面的</w:t>
      </w:r>
      <w:r>
        <w:rPr>
          <w:sz w:val="20"/>
          <w:szCs w:val="21"/>
        </w:rPr>
        <w:object w:dxaOrig="52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d720ba639dd4215b40b2d503b68e691" style="width:26.25pt;height:14.25pt" o:ole="">
            <v:imagedata r:id="rId17" o:title=""/>
          </v:shape>
          <o:OLEObject Type="Embed" ProgID="Equation.DSMT4" ShapeID="_x0000_i1025" DrawAspect="Content" ObjectID="_1680975714" r:id="rId18"/>
        </w:object>
      </w:r>
      <w:r>
        <w:rPr>
          <w:rFonts w:ascii="宋体" w:hAnsi="宋体" w:cs="宋体"/>
          <w:sz w:val="20"/>
          <w:szCs w:val="21"/>
        </w:rPr>
        <w:t>被水覆盖，其余部分是陆地，是一个蓝色星球；其赤道半径为</w:t>
      </w:r>
      <w:r>
        <w:rPr>
          <w:rFonts w:eastAsia="Times New Roman"/>
          <w:sz w:val="20"/>
          <w:szCs w:val="21"/>
        </w:rPr>
        <w:t>6378.2</w:t>
      </w:r>
      <w:r>
        <w:rPr>
          <w:rFonts w:ascii="宋体" w:hAnsi="宋体" w:cs="宋体"/>
          <w:sz w:val="20"/>
          <w:szCs w:val="21"/>
        </w:rPr>
        <w:t>公里，密度为</w:t>
      </w:r>
      <w:r>
        <w:rPr>
          <w:sz w:val="20"/>
          <w:szCs w:val="21"/>
        </w:rPr>
        <w:object w:dxaOrig="1815" w:dyaOrig="345">
          <v:shape id="_x0000_i1026" type="#_x0000_t75" alt="eqId15485596557940dd920cd76b658461ae" style="width:90.75pt;height:17.25pt" o:ole="">
            <v:imagedata r:id="rId19" o:title=""/>
          </v:shape>
          <o:OLEObject Type="Embed" ProgID="Equation.DSMT4" ShapeID="_x0000_i1026" DrawAspect="Content" ObjectID="_1680975715" r:id="rId20"/>
        </w:object>
      </w:r>
      <w:r>
        <w:rPr>
          <w:rFonts w:ascii="宋体" w:hAnsi="宋体" w:cs="宋体"/>
          <w:sz w:val="20"/>
          <w:szCs w:val="21"/>
        </w:rPr>
        <w:t>，全球地表平均气温约为</w:t>
      </w:r>
      <w:r>
        <w:rPr>
          <w:rFonts w:eastAsia="Times New Roman"/>
          <w:sz w:val="20"/>
          <w:szCs w:val="21"/>
        </w:rPr>
        <w:t>15</w:t>
      </w:r>
      <w:r>
        <w:rPr>
          <w:rFonts w:ascii="宋体" w:hAnsi="宋体" w:cs="宋体"/>
          <w:sz w:val="20"/>
          <w:szCs w:val="21"/>
        </w:rPr>
        <w:t>℃</w:t>
      </w:r>
      <w:r>
        <w:rPr>
          <w:rFonts w:ascii="宋体" w:hAnsi="宋体" w:cs="宋体"/>
          <w:sz w:val="20"/>
          <w:szCs w:val="21"/>
        </w:rPr>
        <w:t>。它自西向东旋转，以近</w:t>
      </w:r>
      <w:r>
        <w:rPr>
          <w:rFonts w:eastAsia="Times New Roman"/>
          <w:sz w:val="20"/>
          <w:szCs w:val="21"/>
        </w:rPr>
        <w:t>24</w:t>
      </w:r>
      <w:r>
        <w:rPr>
          <w:rFonts w:ascii="宋体" w:hAnsi="宋体" w:cs="宋体"/>
          <w:sz w:val="20"/>
          <w:szCs w:val="21"/>
        </w:rPr>
        <w:t>小时的周期自转并且以一年的周期绕太阳公转。</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地球是上百万种生物的家园，包括人类。地球诞生于</w:t>
      </w:r>
      <w:r>
        <w:rPr>
          <w:rFonts w:eastAsia="Times New Roman"/>
          <w:sz w:val="20"/>
          <w:szCs w:val="21"/>
        </w:rPr>
        <w:t>45.67</w:t>
      </w:r>
      <w:r>
        <w:rPr>
          <w:rFonts w:ascii="宋体" w:hAnsi="宋体" w:cs="宋体"/>
          <w:sz w:val="20"/>
          <w:szCs w:val="21"/>
        </w:rPr>
        <w:t>亿年前，而生命诞生于地球诞生后的</w:t>
      </w:r>
      <w:r>
        <w:rPr>
          <w:rFonts w:eastAsia="Times New Roman"/>
          <w:sz w:val="20"/>
          <w:szCs w:val="21"/>
        </w:rPr>
        <w:t>10</w:t>
      </w:r>
      <w:r>
        <w:rPr>
          <w:rFonts w:ascii="宋体" w:hAnsi="宋体" w:cs="宋体"/>
          <w:sz w:val="20"/>
          <w:szCs w:val="21"/>
        </w:rPr>
        <w:t>亿年内。从那以后，地球的生物圈改变了大气层和其它环境，使得需要氧气的生物得以诞生，也使得臭氧层形成。臭氧层与地球的磁场一起阻挡了来自宇宙的有害射线，保护了陆地上的生物。</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地球的内部，分为三个部</w:t>
      </w:r>
      <w:r>
        <w:rPr>
          <w:rFonts w:ascii="宋体" w:hAnsi="宋体" w:cs="宋体"/>
          <w:sz w:val="20"/>
          <w:szCs w:val="21"/>
        </w:rPr>
        <w:t>分：最外层是地壳（由岩石组成），中间是地慢（由岩浆组成），里面是地核（由岩浆组成）。去年</w:t>
      </w:r>
      <w:r>
        <w:rPr>
          <w:rFonts w:eastAsia="Times New Roman"/>
          <w:sz w:val="20"/>
          <w:szCs w:val="21"/>
        </w:rPr>
        <w:t>6</w:t>
      </w:r>
      <w:r>
        <w:rPr>
          <w:rFonts w:ascii="宋体" w:hAnsi="宋体" w:cs="宋体"/>
          <w:sz w:val="20"/>
          <w:szCs w:val="21"/>
        </w:rPr>
        <w:t>月</w:t>
      </w:r>
      <w:r>
        <w:rPr>
          <w:rFonts w:eastAsia="Times New Roman"/>
          <w:sz w:val="20"/>
          <w:szCs w:val="21"/>
        </w:rPr>
        <w:t>l1</w:t>
      </w:r>
      <w:r>
        <w:rPr>
          <w:rFonts w:ascii="宋体" w:hAnsi="宋体" w:cs="宋体"/>
          <w:sz w:val="20"/>
          <w:szCs w:val="21"/>
        </w:rPr>
        <w:t>日上午，印尼一座火山发生喷发，炽热的浓烟向上直冲，高达</w:t>
      </w:r>
      <w:r>
        <w:rPr>
          <w:rFonts w:eastAsia="Times New Roman"/>
          <w:sz w:val="20"/>
          <w:szCs w:val="21"/>
        </w:rPr>
        <w:t>5500</w:t>
      </w:r>
      <w:r>
        <w:rPr>
          <w:rFonts w:ascii="宋体" w:hAnsi="宋体" w:cs="宋体"/>
          <w:sz w:val="20"/>
          <w:szCs w:val="21"/>
        </w:rPr>
        <w:t>米以上，这也说明地球的内部仍然非常活跃。剧烈的火山爆发，也会影响全球气候。</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随着工业革命的推进，地球逐渐变暖。观测表明，</w:t>
      </w:r>
      <w:r>
        <w:rPr>
          <w:rFonts w:eastAsia="Times New Roman"/>
          <w:sz w:val="20"/>
          <w:szCs w:val="21"/>
        </w:rPr>
        <w:t>1906~2005</w:t>
      </w:r>
      <w:r>
        <w:rPr>
          <w:rFonts w:ascii="宋体" w:hAnsi="宋体" w:cs="宋体"/>
          <w:sz w:val="20"/>
          <w:szCs w:val="21"/>
        </w:rPr>
        <w:t>年全球地表平均温度上升了</w:t>
      </w:r>
      <w:r>
        <w:rPr>
          <w:sz w:val="20"/>
          <w:szCs w:val="21"/>
        </w:rPr>
        <w:object w:dxaOrig="675" w:dyaOrig="285">
          <v:shape id="_x0000_i1027" type="#_x0000_t75" alt="eqId14ae52a6b6ad41f8a3f3c911b935b873" style="width:33.75pt;height:14.25pt" o:ole="">
            <v:imagedata r:id="rId21" o:title=""/>
          </v:shape>
          <o:OLEObject Type="Embed" ProgID="Equation.DSMT4" ShapeID="_x0000_i1027" DrawAspect="Content" ObjectID="_1680975716" r:id="rId22"/>
        </w:object>
      </w:r>
      <w:r>
        <w:rPr>
          <w:rFonts w:ascii="宋体" w:hAnsi="宋体" w:cs="宋体"/>
          <w:sz w:val="20"/>
          <w:szCs w:val="21"/>
        </w:rPr>
        <w:t>，</w:t>
      </w:r>
      <w:r>
        <w:rPr>
          <w:rFonts w:eastAsia="Times New Roman"/>
          <w:sz w:val="20"/>
          <w:szCs w:val="21"/>
        </w:rPr>
        <w:t>20</w:t>
      </w:r>
      <w:r>
        <w:rPr>
          <w:rFonts w:ascii="宋体" w:hAnsi="宋体" w:cs="宋体"/>
          <w:sz w:val="20"/>
          <w:szCs w:val="21"/>
        </w:rPr>
        <w:t>世纪后半叶北半球平均温度可能是近一千三百年中最高的，本世纪变暖幅度还会增大。</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）你认为地慢温度比地球表面的要</w:t>
      </w:r>
      <w:r>
        <w:rPr>
          <w:sz w:val="20"/>
          <w:szCs w:val="21"/>
        </w:rPr>
        <w:t>________</w:t>
      </w:r>
      <w:r>
        <w:rPr>
          <w:rFonts w:ascii="宋体" w:hAnsi="宋体" w:cs="宋体"/>
          <w:sz w:val="20"/>
          <w:szCs w:val="21"/>
        </w:rPr>
        <w:t>（选填</w:t>
      </w:r>
      <w:r>
        <w:rPr>
          <w:rFonts w:ascii="宋体" w:hAnsi="宋体" w:cs="宋体"/>
          <w:sz w:val="20"/>
          <w:szCs w:val="21"/>
        </w:rPr>
        <w:t>“</w:t>
      </w:r>
      <w:r>
        <w:rPr>
          <w:rFonts w:ascii="宋体" w:hAnsi="宋体" w:cs="宋体"/>
          <w:sz w:val="20"/>
          <w:szCs w:val="21"/>
        </w:rPr>
        <w:t>高</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低</w:t>
      </w:r>
      <w:r>
        <w:rPr>
          <w:rFonts w:ascii="宋体" w:hAnsi="宋体" w:cs="宋体"/>
          <w:sz w:val="20"/>
          <w:szCs w:val="21"/>
        </w:rPr>
        <w:t>”</w:t>
      </w:r>
      <w:r>
        <w:rPr>
          <w:rFonts w:ascii="宋体" w:hAnsi="宋体" w:cs="宋体"/>
          <w:sz w:val="20"/>
          <w:szCs w:val="21"/>
        </w:rPr>
        <w:t>），判断依据是</w:t>
      </w:r>
      <w:r>
        <w:rPr>
          <w:sz w:val="20"/>
          <w:szCs w:val="21"/>
        </w:rPr>
        <w:t>__________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）利用上述短文中的数据，能否估算出地球的质量</w:t>
      </w:r>
      <w:r>
        <w:rPr>
          <w:sz w:val="20"/>
          <w:szCs w:val="21"/>
        </w:rPr>
        <w:object w:dxaOrig="525" w:dyaOrig="375">
          <v:shape id="_x0000_i1028" type="#_x0000_t75" alt="eqIdba5afcfa3cfa4fdbb1d78be9835b0248" style="width:26.25pt;height:18.75pt" o:ole="">
            <v:imagedata r:id="rId23" o:title=""/>
          </v:shape>
          <o:OLEObject Type="Embed" ProgID="Equation.DSMT4" ShapeID="_x0000_i1028" DrawAspect="Content" ObjectID="_1680975717" r:id="rId24"/>
        </w:object>
      </w:r>
      <w:r>
        <w:rPr>
          <w:rFonts w:ascii="宋体" w:hAnsi="宋体" w:cs="宋体"/>
          <w:sz w:val="20"/>
          <w:szCs w:val="21"/>
        </w:rPr>
        <w:t>？请说明理由。</w:t>
      </w:r>
      <w:r>
        <w:rPr>
          <w:sz w:val="20"/>
          <w:szCs w:val="21"/>
        </w:rPr>
        <w:t>______________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3</w:t>
      </w:r>
      <w:r>
        <w:rPr>
          <w:rFonts w:ascii="宋体" w:hAnsi="宋体" w:cs="宋体"/>
          <w:sz w:val="20"/>
          <w:szCs w:val="21"/>
        </w:rPr>
        <w:t>）为了应对全球变暖，我们可以采取哪些措施？</w:t>
      </w:r>
      <w:r>
        <w:rPr>
          <w:sz w:val="20"/>
          <w:szCs w:val="21"/>
        </w:rPr>
        <w:t>________________</w:t>
      </w:r>
      <w:r>
        <w:rPr>
          <w:rFonts w:ascii="宋体" w:hAnsi="宋体" w:cs="宋体"/>
          <w:sz w:val="20"/>
          <w:szCs w:val="21"/>
        </w:rPr>
        <w:t>。</w:t>
      </w:r>
    </w:p>
    <w:p w:rsidR="0073142C" w:rsidRDefault="000754E5">
      <w:pPr>
        <w:spacing w:line="360" w:lineRule="auto"/>
        <w:jc w:val="left"/>
        <w:textAlignment w:val="center"/>
        <w:rPr>
          <w:sz w:val="20"/>
          <w:szCs w:val="21"/>
        </w:rPr>
      </w:pPr>
      <w:r>
        <w:rPr>
          <w:sz w:val="20"/>
          <w:szCs w:val="21"/>
        </w:rPr>
        <w:t>5</w:t>
      </w:r>
      <w:r>
        <w:rPr>
          <w:sz w:val="20"/>
          <w:szCs w:val="21"/>
        </w:rPr>
        <w:t>．（</w:t>
      </w:r>
      <w:r>
        <w:rPr>
          <w:sz w:val="20"/>
          <w:szCs w:val="21"/>
        </w:rPr>
        <w:t>2019·</w:t>
      </w:r>
      <w:r>
        <w:rPr>
          <w:sz w:val="20"/>
          <w:szCs w:val="21"/>
        </w:rPr>
        <w:t>上海松江区</w:t>
      </w:r>
      <w:r>
        <w:rPr>
          <w:sz w:val="20"/>
          <w:szCs w:val="21"/>
        </w:rPr>
        <w:t>·</w:t>
      </w:r>
      <w:r>
        <w:rPr>
          <w:sz w:val="20"/>
          <w:szCs w:val="21"/>
        </w:rPr>
        <w:t>中考模拟）随着现代社会对住宅节能标准的不断提高，办公楼、住宅的玻璃门窗通常采用真空玻璃．其结构特点是将两块玻璃边部密封在一起，通过抽气口将两层玻璃之间抽成接近真空并用玻璃柱支撑，如图所示．</w:t>
      </w:r>
    </w:p>
    <w:p w:rsidR="0073142C" w:rsidRDefault="000754E5">
      <w:pPr>
        <w:spacing w:line="360" w:lineRule="auto"/>
        <w:jc w:val="left"/>
        <w:textAlignment w:val="center"/>
        <w:rPr>
          <w:sz w:val="20"/>
          <w:szCs w:val="21"/>
        </w:rPr>
      </w:pPr>
      <w:r>
        <w:rPr>
          <w:noProof/>
          <w:sz w:val="20"/>
          <w:szCs w:val="21"/>
        </w:rPr>
        <w:lastRenderedPageBreak/>
        <w:drawing>
          <wp:inline distT="0" distB="0" distL="114300" distR="114300">
            <wp:extent cx="1485900" cy="1114425"/>
            <wp:effectExtent l="0" t="0" r="0" b="9525"/>
            <wp:docPr id="1558017515" name="图片 15580175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29166" name="图片 1558017515" descr="figure"/>
                    <pic:cNvPicPr>
                      <a:picLocks noChangeAspect="1"/>
                    </pic:cNvPicPr>
                  </pic:nvPicPr>
                  <pic:blipFill>
                    <a:blip r:embed="rId25"/>
                    <a:stretch>
                      <a:fillRect/>
                    </a:stretch>
                  </pic:blipFill>
                  <pic:spPr>
                    <a:xfrm>
                      <a:off x="0" y="0"/>
                      <a:ext cx="1485900" cy="1114425"/>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这种玻璃既不影响采光，又能隔音，还能起到冬天保暖、夏天隔热的作用，为人们营造了一个安静，舒适的环境．但双层真空玻璃制作和安装成本较高，如果安装或使用不当，容易造成玻璃破裂，影响居住环境的安全．</w:t>
      </w:r>
    </w:p>
    <w:p w:rsidR="0073142C" w:rsidRDefault="000754E5">
      <w:pPr>
        <w:spacing w:line="360" w:lineRule="auto"/>
        <w:jc w:val="left"/>
        <w:textAlignment w:val="center"/>
        <w:rPr>
          <w:sz w:val="20"/>
          <w:szCs w:val="21"/>
        </w:rPr>
      </w:pPr>
      <w:r>
        <w:rPr>
          <w:sz w:val="20"/>
          <w:szCs w:val="21"/>
        </w:rPr>
        <w:t>（</w:t>
      </w:r>
      <w:r>
        <w:rPr>
          <w:sz w:val="20"/>
          <w:szCs w:val="21"/>
        </w:rPr>
        <w:t>1</w:t>
      </w:r>
      <w:r>
        <w:rPr>
          <w:sz w:val="20"/>
          <w:szCs w:val="21"/>
        </w:rPr>
        <w:t>）双层真空玻璃</w:t>
      </w:r>
      <w:r>
        <w:rPr>
          <w:sz w:val="20"/>
          <w:szCs w:val="21"/>
        </w:rPr>
        <w:t>“</w:t>
      </w:r>
      <w:r>
        <w:rPr>
          <w:sz w:val="20"/>
          <w:szCs w:val="21"/>
        </w:rPr>
        <w:t>既不影响采光，又能隔音</w:t>
      </w:r>
      <w:r>
        <w:rPr>
          <w:sz w:val="20"/>
          <w:szCs w:val="21"/>
        </w:rPr>
        <w:t>”</w:t>
      </w:r>
      <w:r>
        <w:rPr>
          <w:sz w:val="20"/>
          <w:szCs w:val="21"/>
        </w:rPr>
        <w:t>的原因是：</w:t>
      </w:r>
      <w:r>
        <w:rPr>
          <w:sz w:val="20"/>
          <w:szCs w:val="21"/>
        </w:rPr>
        <w:t xml:space="preserve"> _________________</w:t>
      </w:r>
      <w:r>
        <w:rPr>
          <w:sz w:val="20"/>
          <w:szCs w:val="21"/>
        </w:rPr>
        <w:t>．</w:t>
      </w:r>
    </w:p>
    <w:p w:rsidR="0073142C" w:rsidRDefault="000754E5">
      <w:pPr>
        <w:spacing w:line="360" w:lineRule="auto"/>
        <w:jc w:val="left"/>
        <w:textAlignment w:val="center"/>
        <w:rPr>
          <w:sz w:val="20"/>
          <w:szCs w:val="21"/>
        </w:rPr>
      </w:pPr>
      <w:r>
        <w:rPr>
          <w:sz w:val="20"/>
          <w:szCs w:val="21"/>
        </w:rPr>
        <w:t>（</w:t>
      </w:r>
      <w:r>
        <w:rPr>
          <w:sz w:val="20"/>
          <w:szCs w:val="21"/>
        </w:rPr>
        <w:t>2</w:t>
      </w:r>
      <w:r>
        <w:rPr>
          <w:sz w:val="20"/>
          <w:szCs w:val="21"/>
        </w:rPr>
        <w:t>）双层真空玻璃容易破裂的一个重要原因是中空部分接近真空，由于</w:t>
      </w:r>
      <w:r>
        <w:rPr>
          <w:sz w:val="20"/>
          <w:szCs w:val="21"/>
        </w:rPr>
        <w:t>_______</w:t>
      </w:r>
      <w:r>
        <w:rPr>
          <w:sz w:val="20"/>
          <w:szCs w:val="21"/>
        </w:rPr>
        <w:t>的作用会将玻璃板压碎．</w:t>
      </w:r>
    </w:p>
    <w:p w:rsidR="0073142C" w:rsidRDefault="000754E5">
      <w:pPr>
        <w:spacing w:line="360" w:lineRule="auto"/>
        <w:jc w:val="left"/>
        <w:textAlignment w:val="center"/>
        <w:rPr>
          <w:sz w:val="20"/>
          <w:szCs w:val="21"/>
        </w:rPr>
      </w:pPr>
      <w:r>
        <w:rPr>
          <w:sz w:val="20"/>
          <w:szCs w:val="21"/>
        </w:rPr>
        <w:t>（</w:t>
      </w:r>
      <w:r>
        <w:rPr>
          <w:sz w:val="20"/>
          <w:szCs w:val="21"/>
        </w:rPr>
        <w:t>3</w:t>
      </w:r>
      <w:r>
        <w:rPr>
          <w:sz w:val="20"/>
          <w:szCs w:val="21"/>
        </w:rPr>
        <w:t>）请判断：双层真空玻璃</w:t>
      </w:r>
      <w:r>
        <w:rPr>
          <w:sz w:val="20"/>
          <w:szCs w:val="21"/>
        </w:rPr>
        <w:t>________</w:t>
      </w:r>
      <w:r>
        <w:rPr>
          <w:sz w:val="20"/>
          <w:szCs w:val="21"/>
        </w:rPr>
        <w:t>（选填</w:t>
      </w:r>
      <w:r>
        <w:rPr>
          <w:sz w:val="20"/>
          <w:szCs w:val="21"/>
        </w:rPr>
        <w:t>“</w:t>
      </w:r>
      <w:r>
        <w:rPr>
          <w:sz w:val="20"/>
          <w:szCs w:val="21"/>
        </w:rPr>
        <w:t>能</w:t>
      </w:r>
      <w:r>
        <w:rPr>
          <w:sz w:val="20"/>
          <w:szCs w:val="21"/>
        </w:rPr>
        <w:t>”</w:t>
      </w:r>
      <w:r>
        <w:rPr>
          <w:sz w:val="20"/>
          <w:szCs w:val="21"/>
        </w:rPr>
        <w:t>或</w:t>
      </w:r>
      <w:r>
        <w:rPr>
          <w:sz w:val="20"/>
          <w:szCs w:val="21"/>
        </w:rPr>
        <w:t>“</w:t>
      </w:r>
      <w:r>
        <w:rPr>
          <w:sz w:val="20"/>
          <w:szCs w:val="21"/>
        </w:rPr>
        <w:t>不能</w:t>
      </w:r>
      <w:r>
        <w:rPr>
          <w:sz w:val="20"/>
          <w:szCs w:val="21"/>
        </w:rPr>
        <w:t>”</w:t>
      </w:r>
      <w:r>
        <w:rPr>
          <w:sz w:val="20"/>
          <w:szCs w:val="21"/>
        </w:rPr>
        <w:t>）屏蔽无线电波信号．</w:t>
      </w:r>
    </w:p>
    <w:p w:rsidR="0073142C" w:rsidRDefault="000754E5">
      <w:pPr>
        <w:spacing w:line="360" w:lineRule="auto"/>
        <w:jc w:val="left"/>
        <w:textAlignment w:val="center"/>
        <w:rPr>
          <w:sz w:val="20"/>
          <w:szCs w:val="21"/>
        </w:rPr>
      </w:pPr>
      <w:r>
        <w:rPr>
          <w:sz w:val="20"/>
          <w:szCs w:val="21"/>
        </w:rPr>
        <w:t>6</w:t>
      </w:r>
      <w:r>
        <w:rPr>
          <w:sz w:val="20"/>
          <w:szCs w:val="21"/>
        </w:rPr>
        <w:t>．（</w:t>
      </w:r>
      <w:r>
        <w:rPr>
          <w:sz w:val="20"/>
          <w:szCs w:val="21"/>
        </w:rPr>
        <w:t>2017·</w:t>
      </w:r>
      <w:r>
        <w:rPr>
          <w:sz w:val="20"/>
          <w:szCs w:val="21"/>
        </w:rPr>
        <w:t>上海中考模拟）某小组</w:t>
      </w:r>
      <w:r>
        <w:rPr>
          <w:sz w:val="20"/>
          <w:szCs w:val="21"/>
        </w:rPr>
        <w:t>同学在学习完</w:t>
      </w:r>
      <w:r>
        <w:rPr>
          <w:sz w:val="20"/>
          <w:szCs w:val="21"/>
        </w:rPr>
        <w:t>“</w:t>
      </w:r>
      <w:r>
        <w:rPr>
          <w:sz w:val="20"/>
          <w:szCs w:val="21"/>
        </w:rPr>
        <w:t>大气压强</w:t>
      </w:r>
      <w:r>
        <w:rPr>
          <w:sz w:val="20"/>
          <w:szCs w:val="21"/>
        </w:rPr>
        <w:t>”</w:t>
      </w:r>
      <w:r>
        <w:rPr>
          <w:sz w:val="20"/>
          <w:szCs w:val="21"/>
        </w:rPr>
        <w:t>之后，通过上网查阅资料得到了两张表格如下：</w:t>
      </w:r>
    </w:p>
    <w:p w:rsidR="0073142C" w:rsidRDefault="000754E5">
      <w:pPr>
        <w:spacing w:line="360" w:lineRule="auto"/>
        <w:jc w:val="left"/>
        <w:textAlignment w:val="center"/>
        <w:rPr>
          <w:sz w:val="20"/>
          <w:szCs w:val="21"/>
        </w:rPr>
      </w:pPr>
      <w:r>
        <w:rPr>
          <w:sz w:val="20"/>
          <w:szCs w:val="21"/>
        </w:rPr>
        <w:t>表一大气压与海拔高度的对照表</w:t>
      </w:r>
    </w:p>
    <w:p w:rsidR="0073142C" w:rsidRDefault="000754E5">
      <w:pPr>
        <w:spacing w:line="360" w:lineRule="auto"/>
        <w:jc w:val="left"/>
        <w:textAlignment w:val="center"/>
        <w:rPr>
          <w:sz w:val="20"/>
          <w:szCs w:val="21"/>
        </w:rPr>
      </w:pPr>
      <w:r>
        <w:rPr>
          <w:noProof/>
          <w:sz w:val="20"/>
          <w:szCs w:val="21"/>
        </w:rPr>
        <w:drawing>
          <wp:inline distT="0" distB="0" distL="114300" distR="114300">
            <wp:extent cx="4476750" cy="942975"/>
            <wp:effectExtent l="0" t="0" r="0" b="9525"/>
            <wp:docPr id="522957711" name="图片 5229577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376654" name="图片 522957711" descr="figure"/>
                    <pic:cNvPicPr>
                      <a:picLocks noChangeAspect="1"/>
                    </pic:cNvPicPr>
                  </pic:nvPicPr>
                  <pic:blipFill>
                    <a:blip r:embed="rId26"/>
                    <a:stretch>
                      <a:fillRect/>
                    </a:stretch>
                  </pic:blipFill>
                  <pic:spPr>
                    <a:xfrm>
                      <a:off x="0" y="0"/>
                      <a:ext cx="4476750" cy="942975"/>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表二水的沸点与大气压的对照表</w:t>
      </w:r>
    </w:p>
    <w:p w:rsidR="0073142C" w:rsidRDefault="000754E5">
      <w:pPr>
        <w:spacing w:line="360" w:lineRule="auto"/>
        <w:jc w:val="left"/>
        <w:textAlignment w:val="center"/>
        <w:rPr>
          <w:sz w:val="20"/>
          <w:szCs w:val="21"/>
        </w:rPr>
      </w:pPr>
      <w:r>
        <w:rPr>
          <w:noProof/>
          <w:sz w:val="20"/>
          <w:szCs w:val="21"/>
        </w:rPr>
        <w:drawing>
          <wp:inline distT="0" distB="0" distL="114300" distR="114300">
            <wp:extent cx="4333875" cy="971550"/>
            <wp:effectExtent l="0" t="0" r="9525"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557100" name="图片 100002" descr="figure"/>
                    <pic:cNvPicPr>
                      <a:picLocks noChangeAspect="1"/>
                    </pic:cNvPicPr>
                  </pic:nvPicPr>
                  <pic:blipFill>
                    <a:blip r:embed="rId27"/>
                    <a:stretch>
                      <a:fillRect/>
                    </a:stretch>
                  </pic:blipFill>
                  <pic:spPr>
                    <a:xfrm>
                      <a:off x="0" y="0"/>
                      <a:ext cx="4333875" cy="97155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根据对资料中信息的分析，回答以下问题：</w:t>
      </w:r>
    </w:p>
    <w:p w:rsidR="0073142C" w:rsidRDefault="000754E5">
      <w:pPr>
        <w:spacing w:line="360" w:lineRule="auto"/>
        <w:jc w:val="left"/>
        <w:textAlignment w:val="center"/>
        <w:rPr>
          <w:sz w:val="20"/>
          <w:szCs w:val="21"/>
        </w:rPr>
      </w:pPr>
      <w:r>
        <w:rPr>
          <w:sz w:val="20"/>
          <w:szCs w:val="21"/>
        </w:rPr>
        <w:t>①</w:t>
      </w:r>
      <w:r>
        <w:rPr>
          <w:sz w:val="20"/>
          <w:szCs w:val="21"/>
        </w:rPr>
        <w:t>海拔高度越高，大气压越</w:t>
      </w:r>
      <w:r>
        <w:rPr>
          <w:sz w:val="20"/>
          <w:szCs w:val="21"/>
        </w:rPr>
        <w:t>________</w:t>
      </w:r>
      <w:r>
        <w:rPr>
          <w:sz w:val="20"/>
          <w:szCs w:val="21"/>
        </w:rPr>
        <w:t>（选填</w:t>
      </w:r>
      <w:r>
        <w:rPr>
          <w:sz w:val="20"/>
          <w:szCs w:val="21"/>
        </w:rPr>
        <w:t>“</w:t>
      </w:r>
      <w:r>
        <w:rPr>
          <w:sz w:val="20"/>
          <w:szCs w:val="21"/>
        </w:rPr>
        <w:t>大</w:t>
      </w:r>
      <w:r>
        <w:rPr>
          <w:sz w:val="20"/>
          <w:szCs w:val="21"/>
        </w:rPr>
        <w:t>”</w:t>
      </w:r>
      <w:r>
        <w:rPr>
          <w:sz w:val="20"/>
          <w:szCs w:val="21"/>
        </w:rPr>
        <w:t>或</w:t>
      </w:r>
      <w:r>
        <w:rPr>
          <w:sz w:val="20"/>
          <w:szCs w:val="21"/>
        </w:rPr>
        <w:t>“</w:t>
      </w:r>
      <w:r>
        <w:rPr>
          <w:sz w:val="20"/>
          <w:szCs w:val="21"/>
        </w:rPr>
        <w:t>小</w:t>
      </w:r>
      <w:r>
        <w:rPr>
          <w:sz w:val="20"/>
          <w:szCs w:val="21"/>
        </w:rPr>
        <w:t>”</w:t>
      </w:r>
      <w:r>
        <w:rPr>
          <w:sz w:val="20"/>
          <w:szCs w:val="21"/>
        </w:rPr>
        <w:t>），且随着海拔高度的增大，大气压值的变化越来越</w:t>
      </w:r>
      <w:r>
        <w:rPr>
          <w:sz w:val="20"/>
          <w:szCs w:val="21"/>
        </w:rPr>
        <w:t>________</w:t>
      </w:r>
      <w:r>
        <w:rPr>
          <w:sz w:val="20"/>
          <w:szCs w:val="21"/>
        </w:rPr>
        <w:t>（选填</w:t>
      </w:r>
      <w:r>
        <w:rPr>
          <w:sz w:val="20"/>
          <w:szCs w:val="21"/>
        </w:rPr>
        <w:t>“</w:t>
      </w:r>
      <w:r>
        <w:rPr>
          <w:sz w:val="20"/>
          <w:szCs w:val="21"/>
        </w:rPr>
        <w:t>快</w:t>
      </w:r>
      <w:r>
        <w:rPr>
          <w:sz w:val="20"/>
          <w:szCs w:val="21"/>
        </w:rPr>
        <w:t>”</w:t>
      </w:r>
      <w:r>
        <w:rPr>
          <w:sz w:val="20"/>
          <w:szCs w:val="21"/>
        </w:rPr>
        <w:t>或</w:t>
      </w:r>
      <w:r>
        <w:rPr>
          <w:sz w:val="20"/>
          <w:szCs w:val="21"/>
        </w:rPr>
        <w:t>“</w:t>
      </w:r>
      <w:r>
        <w:rPr>
          <w:sz w:val="20"/>
          <w:szCs w:val="21"/>
        </w:rPr>
        <w:t>慢</w:t>
      </w:r>
      <w:r>
        <w:rPr>
          <w:sz w:val="20"/>
          <w:szCs w:val="21"/>
        </w:rPr>
        <w:t>”</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水的沸点与大气压之间的关系是</w:t>
      </w:r>
      <w:r>
        <w:rPr>
          <w:sz w:val="20"/>
          <w:szCs w:val="21"/>
        </w:rPr>
        <w:t>________</w:t>
      </w:r>
      <w:r>
        <w:rPr>
          <w:sz w:val="20"/>
          <w:szCs w:val="21"/>
        </w:rPr>
        <w:t>．</w:t>
      </w:r>
    </w:p>
    <w:p w:rsidR="0073142C" w:rsidRDefault="000754E5">
      <w:pPr>
        <w:spacing w:line="360" w:lineRule="auto"/>
        <w:jc w:val="left"/>
        <w:textAlignment w:val="center"/>
        <w:rPr>
          <w:sz w:val="20"/>
          <w:szCs w:val="21"/>
        </w:rPr>
      </w:pPr>
      <w:r>
        <w:rPr>
          <w:sz w:val="20"/>
          <w:szCs w:val="21"/>
        </w:rPr>
        <w:t>③</w:t>
      </w:r>
      <w:r>
        <w:rPr>
          <w:sz w:val="20"/>
          <w:szCs w:val="21"/>
        </w:rPr>
        <w:t>在海拔</w:t>
      </w:r>
      <w:r>
        <w:rPr>
          <w:sz w:val="20"/>
          <w:szCs w:val="21"/>
        </w:rPr>
        <w:t>8848</w:t>
      </w:r>
      <w:r>
        <w:rPr>
          <w:sz w:val="20"/>
          <w:szCs w:val="21"/>
        </w:rPr>
        <w:t>米的珠穆朗玛峰顶上，水的沸点大约是</w:t>
      </w:r>
      <w:r>
        <w:rPr>
          <w:sz w:val="20"/>
          <w:szCs w:val="21"/>
        </w:rPr>
        <w:t>________℃</w:t>
      </w:r>
      <w:r>
        <w:rPr>
          <w:sz w:val="20"/>
          <w:szCs w:val="21"/>
        </w:rPr>
        <w:t>．</w:t>
      </w:r>
    </w:p>
    <w:p w:rsidR="0073142C" w:rsidRDefault="000754E5">
      <w:pPr>
        <w:spacing w:line="360" w:lineRule="auto"/>
        <w:jc w:val="left"/>
        <w:textAlignment w:val="center"/>
        <w:rPr>
          <w:sz w:val="20"/>
          <w:szCs w:val="21"/>
        </w:rPr>
      </w:pPr>
      <w:r>
        <w:rPr>
          <w:sz w:val="20"/>
          <w:szCs w:val="21"/>
        </w:rPr>
        <w:lastRenderedPageBreak/>
        <w:t>7</w:t>
      </w:r>
      <w:r>
        <w:rPr>
          <w:sz w:val="20"/>
          <w:szCs w:val="21"/>
        </w:rPr>
        <w:t>．（</w:t>
      </w:r>
      <w:r>
        <w:rPr>
          <w:sz w:val="20"/>
          <w:szCs w:val="21"/>
        </w:rPr>
        <w:t>2020·</w:t>
      </w:r>
      <w:r>
        <w:rPr>
          <w:sz w:val="20"/>
          <w:szCs w:val="21"/>
        </w:rPr>
        <w:t>上海九年级专题练习）某小组同学想了解物体电阻与温度</w:t>
      </w:r>
      <w:r>
        <w:rPr>
          <w:sz w:val="20"/>
          <w:szCs w:val="21"/>
        </w:rPr>
        <w:t>的关系，他们上网查阅了有关资料：</w:t>
      </w:r>
    </w:p>
    <w:p w:rsidR="0073142C" w:rsidRDefault="000754E5">
      <w:pPr>
        <w:spacing w:line="360" w:lineRule="auto"/>
        <w:jc w:val="left"/>
        <w:textAlignment w:val="center"/>
        <w:rPr>
          <w:sz w:val="20"/>
          <w:szCs w:val="21"/>
        </w:rPr>
      </w:pPr>
      <w:r>
        <w:rPr>
          <w:sz w:val="20"/>
          <w:szCs w:val="21"/>
        </w:rPr>
        <w:t>“</w:t>
      </w:r>
      <w:r>
        <w:rPr>
          <w:sz w:val="20"/>
          <w:szCs w:val="21"/>
        </w:rPr>
        <w:t>金属导体，如铁、铜等，当温度升高时，导体中自由电子运动的阻力会增大，电阻就会不断变大．半导体，如硅、锗等元素，它们原子核的最外层有</w:t>
      </w:r>
      <w:r>
        <w:rPr>
          <w:sz w:val="20"/>
          <w:szCs w:val="21"/>
        </w:rPr>
        <w:t>4</w:t>
      </w:r>
      <w:r>
        <w:rPr>
          <w:sz w:val="20"/>
          <w:szCs w:val="21"/>
        </w:rPr>
        <w:t>个电子，既不容易挣脱束缚，也没有被原子核紧紧束缚，所以半导体的导电性介于导体和绝缘体之间，但温度升高，半导体原子最外层的电子获得能量，挣脱原子核的束缚成为自由电子，所以电阻减小．还有一些物体，如锰铜合金和镍铬合金，其电阻随温度变化极小．</w:t>
      </w:r>
      <w:r>
        <w:rPr>
          <w:sz w:val="20"/>
          <w:szCs w:val="21"/>
        </w:rPr>
        <w:t>”</w:t>
      </w:r>
    </w:p>
    <w:p w:rsidR="0073142C" w:rsidRDefault="000754E5">
      <w:pPr>
        <w:spacing w:line="360" w:lineRule="auto"/>
        <w:jc w:val="left"/>
        <w:textAlignment w:val="center"/>
        <w:rPr>
          <w:sz w:val="20"/>
          <w:szCs w:val="21"/>
        </w:rPr>
      </w:pPr>
      <w:r>
        <w:rPr>
          <w:sz w:val="20"/>
          <w:szCs w:val="21"/>
        </w:rPr>
        <w:t>请你根据上述信息回答下列问题：</w:t>
      </w:r>
    </w:p>
    <w:p w:rsidR="0073142C" w:rsidRDefault="000754E5">
      <w:pPr>
        <w:spacing w:line="360" w:lineRule="auto"/>
        <w:jc w:val="left"/>
        <w:textAlignment w:val="center"/>
        <w:rPr>
          <w:sz w:val="20"/>
          <w:szCs w:val="21"/>
        </w:rPr>
      </w:pPr>
      <w:r>
        <w:rPr>
          <w:sz w:val="20"/>
          <w:szCs w:val="21"/>
        </w:rPr>
        <w:t>（</w:t>
      </w:r>
      <w:r>
        <w:rPr>
          <w:sz w:val="20"/>
          <w:szCs w:val="21"/>
        </w:rPr>
        <w:t>1</w:t>
      </w:r>
      <w:r>
        <w:rPr>
          <w:sz w:val="20"/>
          <w:szCs w:val="21"/>
        </w:rPr>
        <w:t>）一般情况下，随着温度的升高，</w:t>
      </w:r>
      <w:r>
        <w:rPr>
          <w:sz w:val="20"/>
          <w:szCs w:val="21"/>
        </w:rPr>
        <w:t>_____</w:t>
      </w:r>
      <w:r>
        <w:rPr>
          <w:sz w:val="20"/>
          <w:szCs w:val="21"/>
        </w:rPr>
        <w:t>的电阻增大．</w:t>
      </w:r>
    </w:p>
    <w:p w:rsidR="0073142C" w:rsidRDefault="000754E5">
      <w:pPr>
        <w:spacing w:line="360" w:lineRule="auto"/>
        <w:jc w:val="left"/>
        <w:textAlignment w:val="center"/>
        <w:rPr>
          <w:sz w:val="20"/>
          <w:szCs w:val="21"/>
        </w:rPr>
      </w:pPr>
      <w:r>
        <w:rPr>
          <w:noProof/>
          <w:sz w:val="20"/>
          <w:szCs w:val="21"/>
        </w:rPr>
        <w:drawing>
          <wp:inline distT="0" distB="0" distL="0" distR="0">
            <wp:extent cx="254000" cy="254000"/>
            <wp:effectExtent l="0" t="0" r="0" b="0"/>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72594" name=""/>
                    <pic:cNvPicPr>
                      <a:picLocks noChangeAspect="1"/>
                    </pic:cNvPicPr>
                  </pic:nvPicPr>
                  <pic:blipFill>
                    <a:blip r:embed="rId28"/>
                    <a:stretch>
                      <a:fillRect/>
                    </a:stretch>
                  </pic:blipFill>
                  <pic:spPr>
                    <a:xfrm>
                      <a:off x="0" y="0"/>
                      <a:ext cx="254000" cy="254000"/>
                    </a:xfrm>
                    <a:prstGeom prst="rect">
                      <a:avLst/>
                    </a:prstGeom>
                  </pic:spPr>
                </pic:pic>
              </a:graphicData>
            </a:graphic>
          </wp:inline>
        </w:drawing>
      </w:r>
      <w:r>
        <w:rPr>
          <w:sz w:val="20"/>
          <w:szCs w:val="21"/>
        </w:rPr>
        <w:t>（</w:t>
      </w:r>
      <w:r>
        <w:rPr>
          <w:sz w:val="20"/>
          <w:szCs w:val="21"/>
        </w:rPr>
        <w:t>2</w:t>
      </w:r>
      <w:r>
        <w:rPr>
          <w:sz w:val="20"/>
          <w:szCs w:val="21"/>
        </w:rPr>
        <w:t>）根据上述信息可以判断，适宜作定值电阻的材料是</w:t>
      </w:r>
      <w:r>
        <w:rPr>
          <w:sz w:val="20"/>
          <w:szCs w:val="21"/>
        </w:rPr>
        <w:t>_____</w:t>
      </w:r>
      <w:r>
        <w:rPr>
          <w:sz w:val="20"/>
          <w:szCs w:val="21"/>
        </w:rPr>
        <w:t>（选填</w:t>
      </w:r>
      <w:r>
        <w:rPr>
          <w:sz w:val="20"/>
          <w:szCs w:val="21"/>
        </w:rPr>
        <w:t>“A”</w:t>
      </w:r>
      <w:r>
        <w:rPr>
          <w:sz w:val="20"/>
          <w:szCs w:val="21"/>
        </w:rPr>
        <w:t>、</w:t>
      </w:r>
      <w:r>
        <w:rPr>
          <w:sz w:val="20"/>
          <w:szCs w:val="21"/>
        </w:rPr>
        <w:t>“B”</w:t>
      </w:r>
      <w:r>
        <w:rPr>
          <w:sz w:val="20"/>
          <w:szCs w:val="21"/>
        </w:rPr>
        <w:t>或</w:t>
      </w:r>
      <w:r>
        <w:rPr>
          <w:sz w:val="20"/>
          <w:szCs w:val="21"/>
        </w:rPr>
        <w:t>“C”</w:t>
      </w:r>
      <w:r>
        <w:rPr>
          <w:sz w:val="20"/>
          <w:szCs w:val="21"/>
        </w:rPr>
        <w:t>）</w:t>
      </w:r>
    </w:p>
    <w:p w:rsidR="0073142C" w:rsidRDefault="000754E5">
      <w:pPr>
        <w:spacing w:line="360" w:lineRule="auto"/>
        <w:jc w:val="left"/>
        <w:textAlignment w:val="center"/>
        <w:rPr>
          <w:sz w:val="20"/>
          <w:szCs w:val="21"/>
        </w:rPr>
      </w:pPr>
      <w:r>
        <w:rPr>
          <w:sz w:val="20"/>
          <w:szCs w:val="21"/>
        </w:rPr>
        <w:t>A</w:t>
      </w:r>
      <w:r>
        <w:rPr>
          <w:sz w:val="20"/>
          <w:szCs w:val="21"/>
        </w:rPr>
        <w:t>．铁、铜</w:t>
      </w:r>
      <w:r>
        <w:rPr>
          <w:sz w:val="20"/>
          <w:szCs w:val="21"/>
        </w:rPr>
        <w:t xml:space="preserve">   B</w:t>
      </w:r>
      <w:r>
        <w:rPr>
          <w:sz w:val="20"/>
          <w:szCs w:val="21"/>
        </w:rPr>
        <w:t>．硅、锗</w:t>
      </w:r>
      <w:r>
        <w:rPr>
          <w:sz w:val="20"/>
          <w:szCs w:val="21"/>
        </w:rPr>
        <w:t xml:space="preserve">   C</w:t>
      </w:r>
      <w:r>
        <w:rPr>
          <w:sz w:val="20"/>
          <w:szCs w:val="21"/>
        </w:rPr>
        <w:t>．锰铜合金、镍铬合金</w:t>
      </w:r>
    </w:p>
    <w:p w:rsidR="0073142C" w:rsidRDefault="000754E5">
      <w:pPr>
        <w:spacing w:line="360" w:lineRule="auto"/>
        <w:jc w:val="left"/>
        <w:textAlignment w:val="center"/>
        <w:rPr>
          <w:sz w:val="20"/>
          <w:szCs w:val="21"/>
        </w:rPr>
      </w:pPr>
      <w:r>
        <w:rPr>
          <w:sz w:val="20"/>
          <w:szCs w:val="21"/>
        </w:rPr>
        <w:t>（</w:t>
      </w:r>
      <w:r>
        <w:rPr>
          <w:sz w:val="20"/>
          <w:szCs w:val="21"/>
        </w:rPr>
        <w:t>3</w:t>
      </w:r>
      <w:r>
        <w:rPr>
          <w:sz w:val="20"/>
          <w:szCs w:val="21"/>
        </w:rPr>
        <w:t>）当温度极高时，物质原子内的电子脱离原子核的吸引而逃逸，形成带负电的自由电子和带正电的离子共存的状态，成为等离子体．你认为绝缘体成为等离子体后是否容易导电？写出你的依据．</w:t>
      </w:r>
      <w:r>
        <w:rPr>
          <w:sz w:val="20"/>
          <w:szCs w:val="21"/>
        </w:rPr>
        <w:t>_____</w:t>
      </w:r>
    </w:p>
    <w:p w:rsidR="0073142C" w:rsidRDefault="000754E5">
      <w:pPr>
        <w:spacing w:line="360" w:lineRule="auto"/>
        <w:jc w:val="left"/>
        <w:textAlignment w:val="center"/>
        <w:rPr>
          <w:rFonts w:ascii="宋体" w:hAnsi="宋体" w:cs="宋体"/>
          <w:sz w:val="20"/>
          <w:szCs w:val="21"/>
        </w:rPr>
      </w:pPr>
      <w:r>
        <w:rPr>
          <w:sz w:val="20"/>
          <w:szCs w:val="21"/>
        </w:rPr>
        <w:t>8</w:t>
      </w:r>
      <w:r>
        <w:rPr>
          <w:sz w:val="20"/>
          <w:szCs w:val="21"/>
        </w:rPr>
        <w:t>．（</w:t>
      </w:r>
      <w:r>
        <w:rPr>
          <w:sz w:val="20"/>
          <w:szCs w:val="21"/>
        </w:rPr>
        <w:t>2021·</w:t>
      </w:r>
      <w:r>
        <w:rPr>
          <w:sz w:val="20"/>
          <w:szCs w:val="21"/>
        </w:rPr>
        <w:t>上海黄浦区</w:t>
      </w:r>
      <w:r>
        <w:rPr>
          <w:sz w:val="20"/>
          <w:szCs w:val="21"/>
        </w:rPr>
        <w:t>·</w:t>
      </w:r>
      <w:r>
        <w:rPr>
          <w:sz w:val="20"/>
          <w:szCs w:val="21"/>
        </w:rPr>
        <w:t>九年级一模）</w:t>
      </w:r>
      <w:r>
        <w:rPr>
          <w:rFonts w:ascii="宋体" w:hAnsi="宋体" w:cs="宋体"/>
          <w:sz w:val="20"/>
          <w:szCs w:val="21"/>
        </w:rPr>
        <w:t>学习了电阻概念后，为了解更多电学知识，小明同学上网查阅得到相关资料：</w:t>
      </w:r>
      <w:r>
        <w:rPr>
          <w:rFonts w:ascii="宋体" w:hAnsi="宋体" w:cs="宋体"/>
          <w:sz w:val="20"/>
          <w:szCs w:val="21"/>
        </w:rPr>
        <w:t>“</w:t>
      </w:r>
      <w:r>
        <w:rPr>
          <w:rFonts w:ascii="宋体" w:hAnsi="宋体" w:cs="宋体"/>
          <w:sz w:val="20"/>
          <w:szCs w:val="21"/>
        </w:rPr>
        <w:t>金属是最常见的一类导体，金属原子最外层的电子很容易挣脱原子核的束缚，</w:t>
      </w:r>
      <w:r>
        <w:rPr>
          <w:rFonts w:ascii="宋体" w:hAnsi="宋体" w:cs="宋体"/>
          <w:sz w:val="20"/>
          <w:szCs w:val="21"/>
        </w:rPr>
        <w:t>而成为自由电子。半导体，如硅，锗等元素，它们原子核的最外层电子，既不容易挣脱束缚，也没有被原子核紧紧束缚，所以半导体的导电性介于导体和绝缘体之间。导体通电后温度会升高，铁、钨等金属的电阻就会不断变大；而锰铜合金和镍铬合金，其电阻随温度变化极小。</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①</w:t>
      </w:r>
      <w:r>
        <w:rPr>
          <w:rFonts w:ascii="宋体" w:hAnsi="宋体" w:cs="宋体"/>
          <w:sz w:val="20"/>
          <w:szCs w:val="21"/>
        </w:rPr>
        <w:t>实验室所用钨丝小灯的电阻随温度的升高而</w:t>
      </w:r>
      <w:r>
        <w:rPr>
          <w:sz w:val="20"/>
          <w:szCs w:val="21"/>
        </w:rPr>
        <w:t>_______</w:t>
      </w:r>
      <w:r>
        <w:rPr>
          <w:rFonts w:ascii="宋体" w:hAnsi="宋体" w:cs="宋体"/>
          <w:sz w:val="20"/>
          <w:szCs w:val="21"/>
        </w:rPr>
        <w:t>。（选填</w:t>
      </w:r>
      <w:r>
        <w:rPr>
          <w:rFonts w:ascii="宋体" w:hAnsi="宋体" w:cs="宋体"/>
          <w:sz w:val="20"/>
          <w:szCs w:val="21"/>
        </w:rPr>
        <w:t>“</w:t>
      </w:r>
      <w:r>
        <w:rPr>
          <w:rFonts w:ascii="宋体" w:hAnsi="宋体" w:cs="宋体"/>
          <w:sz w:val="20"/>
          <w:szCs w:val="21"/>
        </w:rPr>
        <w:t>变大</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变小</w:t>
      </w:r>
      <w:r>
        <w:rPr>
          <w:rFonts w:ascii="宋体" w:hAnsi="宋体" w:cs="宋体"/>
          <w:sz w:val="20"/>
          <w:szCs w:val="21"/>
        </w:rPr>
        <w:t>”</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②</w:t>
      </w:r>
      <w:r>
        <w:rPr>
          <w:rFonts w:ascii="宋体" w:hAnsi="宋体" w:cs="宋体"/>
          <w:sz w:val="20"/>
          <w:szCs w:val="21"/>
        </w:rPr>
        <w:t>推理可知：常温下绝缘体很难导电的原因是</w:t>
      </w:r>
      <w:r>
        <w:rPr>
          <w:sz w:val="20"/>
          <w:szCs w:val="21"/>
        </w:rPr>
        <w:t>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③</w:t>
      </w:r>
      <w:r>
        <w:rPr>
          <w:rFonts w:ascii="宋体" w:hAnsi="宋体" w:cs="宋体"/>
          <w:sz w:val="20"/>
          <w:szCs w:val="21"/>
        </w:rPr>
        <w:t>探究导体中电流与电压关系时，应该选用</w:t>
      </w:r>
      <w:r>
        <w:rPr>
          <w:sz w:val="20"/>
          <w:szCs w:val="21"/>
        </w:rPr>
        <w:t>________</w:t>
      </w:r>
      <w:r>
        <w:rPr>
          <w:rFonts w:ascii="宋体" w:hAnsi="宋体" w:cs="宋体"/>
          <w:sz w:val="20"/>
          <w:szCs w:val="21"/>
        </w:rPr>
        <w:t>材料制作成的导体作为研究对象（选填</w:t>
      </w:r>
      <w:r>
        <w:rPr>
          <w:rFonts w:ascii="宋体" w:hAnsi="宋体" w:cs="宋体"/>
          <w:sz w:val="20"/>
          <w:szCs w:val="21"/>
        </w:rPr>
        <w:t>“</w:t>
      </w:r>
      <w:r>
        <w:rPr>
          <w:rFonts w:eastAsia="Times New Roman"/>
          <w:sz w:val="20"/>
          <w:szCs w:val="21"/>
        </w:rPr>
        <w:t>A</w:t>
      </w:r>
      <w:r>
        <w:rPr>
          <w:rFonts w:ascii="宋体" w:hAnsi="宋体" w:cs="宋体"/>
          <w:sz w:val="20"/>
          <w:szCs w:val="21"/>
        </w:rPr>
        <w:t>”</w:t>
      </w:r>
      <w:r>
        <w:rPr>
          <w:rFonts w:ascii="宋体" w:hAnsi="宋体" w:cs="宋体"/>
          <w:sz w:val="20"/>
          <w:szCs w:val="21"/>
        </w:rPr>
        <w:t>、</w:t>
      </w:r>
      <w:r>
        <w:rPr>
          <w:rFonts w:ascii="宋体" w:hAnsi="宋体" w:cs="宋体"/>
          <w:sz w:val="20"/>
          <w:szCs w:val="21"/>
        </w:rPr>
        <w:t>“</w:t>
      </w:r>
      <w:r>
        <w:rPr>
          <w:rFonts w:eastAsia="Times New Roman"/>
          <w:sz w:val="20"/>
          <w:szCs w:val="21"/>
        </w:rPr>
        <w:t>B</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eastAsia="Times New Roman"/>
          <w:sz w:val="20"/>
          <w:szCs w:val="21"/>
        </w:rPr>
        <w:t>C</w:t>
      </w:r>
      <w:r>
        <w:rPr>
          <w:rFonts w:ascii="宋体" w:hAnsi="宋体" w:cs="宋体"/>
          <w:sz w:val="20"/>
          <w:szCs w:val="21"/>
        </w:rPr>
        <w:t>”</w:t>
      </w:r>
      <w:r>
        <w:rPr>
          <w:rFonts w:ascii="宋体" w:hAnsi="宋体" w:cs="宋体"/>
          <w:sz w:val="20"/>
          <w:szCs w:val="21"/>
        </w:rPr>
        <w:t>），理由是：</w:t>
      </w:r>
      <w:r>
        <w:rPr>
          <w:sz w:val="20"/>
          <w:szCs w:val="21"/>
        </w:rPr>
        <w:t>__________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eastAsia="Times New Roman"/>
          <w:sz w:val="20"/>
          <w:szCs w:val="21"/>
        </w:rPr>
        <w:t>A</w:t>
      </w:r>
      <w:r>
        <w:rPr>
          <w:rFonts w:ascii="宋体" w:hAnsi="宋体" w:cs="宋体"/>
          <w:sz w:val="20"/>
          <w:szCs w:val="21"/>
        </w:rPr>
        <w:t>．铁、钨</w:t>
      </w:r>
      <w:r>
        <w:rPr>
          <w:rFonts w:eastAsia="Times New Roman"/>
          <w:sz w:val="20"/>
          <w:szCs w:val="21"/>
        </w:rPr>
        <w:t xml:space="preserve">    B</w:t>
      </w:r>
      <w:r>
        <w:rPr>
          <w:rFonts w:ascii="宋体" w:hAnsi="宋体" w:cs="宋体"/>
          <w:sz w:val="20"/>
          <w:szCs w:val="21"/>
        </w:rPr>
        <w:t>．硅、锗</w:t>
      </w:r>
      <w:r>
        <w:rPr>
          <w:rFonts w:eastAsia="Times New Roman"/>
          <w:sz w:val="20"/>
          <w:szCs w:val="21"/>
        </w:rPr>
        <w:t xml:space="preserve">    C</w:t>
      </w:r>
      <w:r>
        <w:rPr>
          <w:rFonts w:ascii="宋体" w:hAnsi="宋体" w:cs="宋体"/>
          <w:sz w:val="20"/>
          <w:szCs w:val="21"/>
        </w:rPr>
        <w:t>．锰铜合金、镍铬合金</w:t>
      </w:r>
    </w:p>
    <w:p w:rsidR="0073142C" w:rsidRDefault="000754E5">
      <w:pPr>
        <w:spacing w:before="120" w:line="360" w:lineRule="auto"/>
        <w:jc w:val="left"/>
        <w:textAlignment w:val="center"/>
        <w:rPr>
          <w:sz w:val="20"/>
          <w:szCs w:val="21"/>
        </w:rPr>
      </w:pPr>
      <w:r>
        <w:rPr>
          <w:sz w:val="20"/>
          <w:szCs w:val="21"/>
        </w:rPr>
        <w:t>9</w:t>
      </w:r>
      <w:r>
        <w:rPr>
          <w:sz w:val="20"/>
          <w:szCs w:val="21"/>
        </w:rPr>
        <w:t>．（</w:t>
      </w:r>
      <w:r>
        <w:rPr>
          <w:sz w:val="20"/>
          <w:szCs w:val="21"/>
        </w:rPr>
        <w:t>2020·</w:t>
      </w:r>
      <w:r>
        <w:rPr>
          <w:sz w:val="20"/>
          <w:szCs w:val="21"/>
        </w:rPr>
        <w:t>上海崇明区</w:t>
      </w:r>
      <w:r>
        <w:rPr>
          <w:sz w:val="20"/>
          <w:szCs w:val="21"/>
        </w:rPr>
        <w:t>·</w:t>
      </w:r>
      <w:r>
        <w:rPr>
          <w:sz w:val="20"/>
          <w:szCs w:val="21"/>
        </w:rPr>
        <w:t>九年级三模）电磁波是指在空间传播的交变电磁场，在真空中的传播速度为</w:t>
      </w:r>
      <w:r>
        <w:rPr>
          <w:sz w:val="20"/>
          <w:szCs w:val="21"/>
        </w:rPr>
        <w:t>3</w:t>
      </w:r>
      <w:r>
        <w:rPr>
          <w:sz w:val="20"/>
          <w:szCs w:val="21"/>
        </w:rPr>
        <w:t>10</w:t>
      </w:r>
      <w:r>
        <w:rPr>
          <w:sz w:val="20"/>
          <w:szCs w:val="21"/>
          <w:vertAlign w:val="superscript"/>
        </w:rPr>
        <w:t>8</w:t>
      </w:r>
      <w:r>
        <w:rPr>
          <w:sz w:val="20"/>
          <w:szCs w:val="21"/>
        </w:rPr>
        <w:t>米</w:t>
      </w:r>
      <w:r>
        <w:rPr>
          <w:sz w:val="20"/>
          <w:szCs w:val="21"/>
        </w:rPr>
        <w:t>/</w:t>
      </w:r>
      <w:r>
        <w:rPr>
          <w:sz w:val="20"/>
          <w:szCs w:val="21"/>
        </w:rPr>
        <w:t>秒，无线电波是其中的一种电磁波。无线电波、红外线、可见光（即人眼能看到的光）、紫外线、</w:t>
      </w:r>
      <w:r>
        <w:rPr>
          <w:sz w:val="20"/>
          <w:szCs w:val="21"/>
        </w:rPr>
        <w:t>X</w:t>
      </w:r>
      <w:r>
        <w:rPr>
          <w:sz w:val="20"/>
          <w:szCs w:val="21"/>
        </w:rPr>
        <w:t>射线、</w:t>
      </w:r>
      <w:r>
        <w:rPr>
          <w:sz w:val="20"/>
          <w:szCs w:val="21"/>
        </w:rPr>
        <w:t>γ</w:t>
      </w:r>
      <w:r>
        <w:rPr>
          <w:sz w:val="20"/>
          <w:szCs w:val="21"/>
        </w:rPr>
        <w:t>射线都是电磁波，它们的产生方式不尽相同，波的长度也不同，把它们按波长顺序排列就构成了电磁波谱，如图所示。</w:t>
      </w:r>
      <w:r>
        <w:rPr>
          <w:sz w:val="20"/>
          <w:szCs w:val="21"/>
        </w:rPr>
        <w:lastRenderedPageBreak/>
        <w:t>请根据上述信息及所学知识，结合电磁波谱图回答：</w:t>
      </w:r>
    </w:p>
    <w:p w:rsidR="0073142C" w:rsidRDefault="000754E5">
      <w:pPr>
        <w:spacing w:before="120" w:line="360" w:lineRule="auto"/>
        <w:jc w:val="left"/>
        <w:textAlignment w:val="center"/>
        <w:rPr>
          <w:sz w:val="20"/>
          <w:szCs w:val="21"/>
        </w:rPr>
      </w:pPr>
      <w:r>
        <w:rPr>
          <w:noProof/>
          <w:sz w:val="20"/>
          <w:szCs w:val="21"/>
        </w:rPr>
        <w:drawing>
          <wp:inline distT="0" distB="0" distL="114300" distR="114300">
            <wp:extent cx="5274310" cy="2451735"/>
            <wp:effectExtent l="0" t="0" r="2540" b="5715"/>
            <wp:docPr id="50166609" name="图片 501666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58771" name="图片 50166609" descr="figure"/>
                    <pic:cNvPicPr>
                      <a:picLocks noChangeAspect="1"/>
                    </pic:cNvPicPr>
                  </pic:nvPicPr>
                  <pic:blipFill>
                    <a:blip r:embed="rId29"/>
                    <a:stretch>
                      <a:fillRect/>
                    </a:stretch>
                  </pic:blipFill>
                  <pic:spPr>
                    <a:xfrm>
                      <a:off x="0" y="0"/>
                      <a:ext cx="5274310" cy="2451884"/>
                    </a:xfrm>
                    <a:prstGeom prst="rect">
                      <a:avLst/>
                    </a:prstGeom>
                  </pic:spPr>
                </pic:pic>
              </a:graphicData>
            </a:graphic>
          </wp:inline>
        </w:drawing>
      </w:r>
      <w:r>
        <w:rPr>
          <w:sz w:val="20"/>
          <w:szCs w:val="21"/>
        </w:rPr>
        <w:br/>
      </w:r>
    </w:p>
    <w:p w:rsidR="0073142C" w:rsidRDefault="000754E5">
      <w:pPr>
        <w:spacing w:before="120" w:line="360" w:lineRule="auto"/>
        <w:jc w:val="left"/>
        <w:textAlignment w:val="center"/>
        <w:rPr>
          <w:sz w:val="20"/>
          <w:szCs w:val="21"/>
        </w:rPr>
      </w:pPr>
      <w:r>
        <w:rPr>
          <w:sz w:val="20"/>
          <w:szCs w:val="21"/>
        </w:rPr>
        <w:t>(1)</w:t>
      </w:r>
      <w:r>
        <w:rPr>
          <w:sz w:val="20"/>
          <w:szCs w:val="21"/>
        </w:rPr>
        <w:t>白光（可见光）可以发生色散，分解成红、橙、黄等</w:t>
      </w:r>
      <w:r>
        <w:rPr>
          <w:sz w:val="20"/>
          <w:szCs w:val="21"/>
        </w:rPr>
        <w:t>七种颜色的光，其中波长最长的单色光是</w:t>
      </w:r>
      <w:r>
        <w:rPr>
          <w:sz w:val="20"/>
          <w:szCs w:val="21"/>
        </w:rPr>
        <w:t>___</w:t>
      </w:r>
      <w:r>
        <w:rPr>
          <w:sz w:val="20"/>
          <w:szCs w:val="21"/>
        </w:rPr>
        <w:t>光。广播和电视利用电磁波谱中</w:t>
      </w:r>
      <w:r>
        <w:rPr>
          <w:sz w:val="20"/>
          <w:szCs w:val="21"/>
        </w:rPr>
        <w:t>_____</w:t>
      </w:r>
      <w:r>
        <w:rPr>
          <w:sz w:val="20"/>
          <w:szCs w:val="21"/>
        </w:rPr>
        <w:t>来传递声音和图像；</w:t>
      </w:r>
    </w:p>
    <w:p w:rsidR="0073142C" w:rsidRDefault="000754E5">
      <w:pPr>
        <w:spacing w:before="120" w:line="360" w:lineRule="auto"/>
        <w:jc w:val="left"/>
        <w:textAlignment w:val="center"/>
        <w:rPr>
          <w:sz w:val="20"/>
          <w:szCs w:val="21"/>
        </w:rPr>
      </w:pPr>
      <w:r>
        <w:rPr>
          <w:sz w:val="20"/>
          <w:szCs w:val="21"/>
        </w:rPr>
        <w:t>(2)</w:t>
      </w:r>
      <w:r>
        <w:rPr>
          <w:sz w:val="20"/>
          <w:szCs w:val="21"/>
        </w:rPr>
        <w:t>请观察电磁波谱中各种波的波长与频率的关系，可以得出初步结论</w:t>
      </w:r>
      <w:r>
        <w:rPr>
          <w:sz w:val="20"/>
          <w:szCs w:val="21"/>
        </w:rPr>
        <w:t>_____________</w:t>
      </w:r>
      <w:r>
        <w:rPr>
          <w:sz w:val="20"/>
          <w:szCs w:val="21"/>
        </w:rPr>
        <w:t>；</w:t>
      </w:r>
    </w:p>
    <w:p w:rsidR="0073142C" w:rsidRDefault="000754E5">
      <w:pPr>
        <w:spacing w:before="120" w:line="360" w:lineRule="auto"/>
        <w:jc w:val="left"/>
        <w:textAlignment w:val="center"/>
        <w:rPr>
          <w:sz w:val="20"/>
          <w:szCs w:val="21"/>
        </w:rPr>
      </w:pPr>
      <w:r>
        <w:rPr>
          <w:sz w:val="20"/>
          <w:szCs w:val="21"/>
        </w:rPr>
        <w:t>(3)</w:t>
      </w:r>
      <w:r>
        <w:rPr>
          <w:sz w:val="20"/>
          <w:szCs w:val="21"/>
        </w:rPr>
        <w:t>请进一步观察和计算电磁波谱中各种波的波长与频率的关系，可以得出结论：</w:t>
      </w:r>
      <w:r>
        <w:rPr>
          <w:sz w:val="20"/>
          <w:szCs w:val="21"/>
        </w:rPr>
        <w:t>_________</w:t>
      </w:r>
      <w:r>
        <w:rPr>
          <w:sz w:val="20"/>
          <w:szCs w:val="21"/>
        </w:rPr>
        <w:t>。</w:t>
      </w:r>
    </w:p>
    <w:p w:rsidR="0073142C" w:rsidRDefault="000754E5">
      <w:pPr>
        <w:spacing w:line="360" w:lineRule="auto"/>
        <w:jc w:val="left"/>
        <w:textAlignment w:val="center"/>
        <w:rPr>
          <w:sz w:val="20"/>
          <w:szCs w:val="21"/>
        </w:rPr>
      </w:pPr>
      <w:r>
        <w:rPr>
          <w:sz w:val="20"/>
          <w:szCs w:val="21"/>
        </w:rPr>
        <w:t>10</w:t>
      </w:r>
      <w:r>
        <w:rPr>
          <w:sz w:val="20"/>
          <w:szCs w:val="21"/>
        </w:rPr>
        <w:t>．（</w:t>
      </w:r>
      <w:r>
        <w:rPr>
          <w:sz w:val="20"/>
          <w:szCs w:val="21"/>
        </w:rPr>
        <w:t>2019·</w:t>
      </w:r>
      <w:r>
        <w:rPr>
          <w:sz w:val="20"/>
          <w:szCs w:val="21"/>
        </w:rPr>
        <w:t>上海闵行区</w:t>
      </w:r>
      <w:r>
        <w:rPr>
          <w:sz w:val="20"/>
          <w:szCs w:val="21"/>
        </w:rPr>
        <w:t>·</w:t>
      </w:r>
      <w:r>
        <w:rPr>
          <w:sz w:val="20"/>
          <w:szCs w:val="21"/>
        </w:rPr>
        <w:t>九年级二模）某小组在学习了地磁场知识后，查阅资料发现地球的磁极并不会总停留在同一个地方．地磁</w:t>
      </w:r>
      <w:r>
        <w:rPr>
          <w:sz w:val="20"/>
          <w:szCs w:val="21"/>
        </w:rPr>
        <w:t>S</w:t>
      </w:r>
      <w:r>
        <w:rPr>
          <w:sz w:val="20"/>
          <w:szCs w:val="21"/>
        </w:rPr>
        <w:t>极的位置已从</w:t>
      </w:r>
      <w:r>
        <w:rPr>
          <w:sz w:val="20"/>
          <w:szCs w:val="21"/>
        </w:rPr>
        <w:t>100</w:t>
      </w:r>
      <w:r>
        <w:rPr>
          <w:sz w:val="20"/>
          <w:szCs w:val="21"/>
        </w:rPr>
        <w:t>年前的加拿大移到了北冰洋俄罗斯境内，而且从</w:t>
      </w:r>
      <w:r>
        <w:rPr>
          <w:sz w:val="20"/>
          <w:szCs w:val="21"/>
        </w:rPr>
        <w:t>1990</w:t>
      </w:r>
      <w:r>
        <w:rPr>
          <w:sz w:val="20"/>
          <w:szCs w:val="21"/>
        </w:rPr>
        <w:t>年代中期以后，磁极移动速度加快</w:t>
      </w:r>
      <w:r>
        <w:rPr>
          <w:sz w:val="20"/>
          <w:szCs w:val="21"/>
        </w:rPr>
        <w:t>，正在从原来的每年约</w:t>
      </w:r>
      <w:r>
        <w:rPr>
          <w:sz w:val="20"/>
          <w:szCs w:val="21"/>
        </w:rPr>
        <w:t>15</w:t>
      </w:r>
      <w:r>
        <w:rPr>
          <w:sz w:val="20"/>
          <w:szCs w:val="21"/>
        </w:rPr>
        <w:t>公里上升到了每年约</w:t>
      </w:r>
      <w:r>
        <w:rPr>
          <w:sz w:val="20"/>
          <w:szCs w:val="21"/>
        </w:rPr>
        <w:t>55</w:t>
      </w:r>
      <w:r>
        <w:rPr>
          <w:sz w:val="20"/>
          <w:szCs w:val="21"/>
        </w:rPr>
        <w:t>公里，科学家对地磁</w:t>
      </w:r>
      <w:r>
        <w:rPr>
          <w:sz w:val="20"/>
          <w:szCs w:val="21"/>
        </w:rPr>
        <w:t>S</w:t>
      </w:r>
      <w:r>
        <w:rPr>
          <w:sz w:val="20"/>
          <w:szCs w:val="21"/>
        </w:rPr>
        <w:t>极的预测轨迹如图所示．下表记录了</w:t>
      </w:r>
      <w:r>
        <w:rPr>
          <w:sz w:val="20"/>
          <w:szCs w:val="21"/>
        </w:rPr>
        <w:t>1994</w:t>
      </w:r>
      <w:r>
        <w:rPr>
          <w:sz w:val="20"/>
          <w:szCs w:val="21"/>
        </w:rPr>
        <w:t>年、</w:t>
      </w:r>
      <w:r>
        <w:rPr>
          <w:sz w:val="20"/>
          <w:szCs w:val="21"/>
        </w:rPr>
        <w:t>2001</w:t>
      </w:r>
      <w:r>
        <w:rPr>
          <w:sz w:val="20"/>
          <w:szCs w:val="21"/>
        </w:rPr>
        <w:t>年、</w:t>
      </w:r>
      <w:r>
        <w:rPr>
          <w:sz w:val="20"/>
          <w:szCs w:val="21"/>
        </w:rPr>
        <w:t>2007</w:t>
      </w:r>
      <w:r>
        <w:rPr>
          <w:sz w:val="20"/>
          <w:szCs w:val="21"/>
        </w:rPr>
        <w:t>年地磁</w:t>
      </w:r>
      <w:r>
        <w:rPr>
          <w:sz w:val="20"/>
          <w:szCs w:val="21"/>
        </w:rPr>
        <w:t>S</w:t>
      </w:r>
      <w:r>
        <w:rPr>
          <w:sz w:val="20"/>
          <w:szCs w:val="21"/>
        </w:rPr>
        <w:t>极的实际经纬坐标．</w:t>
      </w:r>
    </w:p>
    <w:p w:rsidR="0073142C" w:rsidRDefault="000754E5">
      <w:pPr>
        <w:spacing w:line="360" w:lineRule="auto"/>
        <w:jc w:val="left"/>
        <w:textAlignment w:val="center"/>
        <w:rPr>
          <w:sz w:val="20"/>
          <w:szCs w:val="21"/>
        </w:rPr>
      </w:pPr>
      <w:r>
        <w:rPr>
          <w:noProof/>
          <w:sz w:val="20"/>
          <w:szCs w:val="21"/>
        </w:rPr>
        <w:drawing>
          <wp:inline distT="0" distB="0" distL="114300" distR="114300">
            <wp:extent cx="2400300" cy="2105025"/>
            <wp:effectExtent l="0" t="0" r="0" b="9525"/>
            <wp:docPr id="585428337" name="图片 5854283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6122" name="图片 585428337" descr="figure"/>
                    <pic:cNvPicPr>
                      <a:picLocks noChangeAspect="1"/>
                    </pic:cNvPicPr>
                  </pic:nvPicPr>
                  <pic:blipFill>
                    <a:blip r:embed="rId30"/>
                    <a:stretch>
                      <a:fillRect/>
                    </a:stretch>
                  </pic:blipFill>
                  <pic:spPr>
                    <a:xfrm>
                      <a:off x="0" y="0"/>
                      <a:ext cx="2400300" cy="21050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30"/>
        <w:gridCol w:w="3331"/>
        <w:gridCol w:w="3331"/>
      </w:tblGrid>
      <w:tr w:rsidR="0073142C">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lastRenderedPageBreak/>
              <w:t xml:space="preserve">                      </w:t>
            </w:r>
            <w:r>
              <w:rPr>
                <w:sz w:val="20"/>
                <w:szCs w:val="21"/>
              </w:rPr>
              <w:t>坐标</w:t>
            </w:r>
          </w:p>
          <w:p w:rsidR="0073142C" w:rsidRDefault="000754E5">
            <w:pPr>
              <w:spacing w:line="360" w:lineRule="auto"/>
              <w:jc w:val="left"/>
              <w:textAlignment w:val="center"/>
              <w:rPr>
                <w:sz w:val="20"/>
                <w:szCs w:val="21"/>
              </w:rPr>
            </w:pPr>
            <w:r>
              <w:rPr>
                <w:sz w:val="20"/>
                <w:szCs w:val="21"/>
              </w:rPr>
              <w:t>年份</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地磁</w:t>
            </w:r>
            <w:r>
              <w:rPr>
                <w:sz w:val="20"/>
                <w:szCs w:val="21"/>
              </w:rPr>
              <w:t>S</w:t>
            </w:r>
            <w:r>
              <w:rPr>
                <w:sz w:val="20"/>
                <w:szCs w:val="21"/>
              </w:rPr>
              <w:t>极的经度</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地磁</w:t>
            </w:r>
            <w:r>
              <w:rPr>
                <w:sz w:val="20"/>
                <w:szCs w:val="21"/>
              </w:rPr>
              <w:t>S</w:t>
            </w:r>
            <w:r>
              <w:rPr>
                <w:sz w:val="20"/>
                <w:szCs w:val="21"/>
              </w:rPr>
              <w:t>极的纬度</w:t>
            </w:r>
          </w:p>
        </w:tc>
      </w:tr>
      <w:tr w:rsidR="0073142C">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1994</w:t>
            </w:r>
            <w:r>
              <w:rPr>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104°W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78°N</w:t>
            </w:r>
          </w:p>
        </w:tc>
      </w:tr>
      <w:tr w:rsidR="0073142C">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2001</w:t>
            </w:r>
            <w:r>
              <w:rPr>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110°W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81°N</w:t>
            </w:r>
          </w:p>
        </w:tc>
      </w:tr>
      <w:tr w:rsidR="0073142C">
        <w:trPr>
          <w:trHeight w:val="315"/>
        </w:trPr>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2007</w:t>
            </w:r>
            <w:r>
              <w:rPr>
                <w:sz w:val="20"/>
                <w:szCs w:val="21"/>
              </w:rPr>
              <w:t>年</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121°W</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84°N</w:t>
            </w:r>
          </w:p>
        </w:tc>
      </w:tr>
    </w:tbl>
    <w:p w:rsidR="0073142C" w:rsidRDefault="0073142C">
      <w:pPr>
        <w:spacing w:line="360" w:lineRule="auto"/>
        <w:jc w:val="left"/>
        <w:textAlignment w:val="center"/>
        <w:rPr>
          <w:sz w:val="20"/>
          <w:szCs w:val="21"/>
        </w:rPr>
      </w:pPr>
    </w:p>
    <w:p w:rsidR="0073142C" w:rsidRDefault="000754E5">
      <w:pPr>
        <w:spacing w:line="360" w:lineRule="auto"/>
        <w:jc w:val="left"/>
        <w:textAlignment w:val="center"/>
        <w:rPr>
          <w:sz w:val="20"/>
          <w:szCs w:val="21"/>
        </w:rPr>
      </w:pPr>
      <w:r>
        <w:rPr>
          <w:sz w:val="20"/>
          <w:szCs w:val="21"/>
        </w:rPr>
        <w:t>（</w:t>
      </w:r>
      <w:r>
        <w:rPr>
          <w:sz w:val="20"/>
          <w:szCs w:val="21"/>
        </w:rPr>
        <w:t>1</w:t>
      </w:r>
      <w:r>
        <w:rPr>
          <w:sz w:val="20"/>
          <w:szCs w:val="21"/>
        </w:rPr>
        <w:t>）甲同学认为随着地磁</w:t>
      </w:r>
      <w:r>
        <w:rPr>
          <w:sz w:val="20"/>
          <w:szCs w:val="21"/>
        </w:rPr>
        <w:t>S</w:t>
      </w:r>
      <w:r>
        <w:rPr>
          <w:sz w:val="20"/>
          <w:szCs w:val="21"/>
        </w:rPr>
        <w:t>极的移动，在北极点的小磁针所受地磁场的作用力会发生改变，你是否赞成他的观点并说明理由．</w:t>
      </w:r>
      <w:r>
        <w:rPr>
          <w:sz w:val="20"/>
          <w:szCs w:val="21"/>
        </w:rPr>
        <w:t>______</w:t>
      </w:r>
    </w:p>
    <w:p w:rsidR="0073142C" w:rsidRDefault="000754E5">
      <w:pPr>
        <w:spacing w:line="360" w:lineRule="auto"/>
        <w:jc w:val="left"/>
        <w:textAlignment w:val="center"/>
        <w:rPr>
          <w:sz w:val="20"/>
          <w:szCs w:val="21"/>
        </w:rPr>
      </w:pPr>
      <w:r>
        <w:rPr>
          <w:sz w:val="20"/>
          <w:szCs w:val="21"/>
        </w:rPr>
        <w:t>（</w:t>
      </w:r>
      <w:r>
        <w:rPr>
          <w:sz w:val="20"/>
          <w:szCs w:val="21"/>
        </w:rPr>
        <w:t>2</w:t>
      </w:r>
      <w:r>
        <w:rPr>
          <w:sz w:val="20"/>
          <w:szCs w:val="21"/>
        </w:rPr>
        <w:t>）下面是小组成员根据相关资料所预测的</w:t>
      </w:r>
      <w:r>
        <w:rPr>
          <w:sz w:val="20"/>
          <w:szCs w:val="21"/>
        </w:rPr>
        <w:t>2021</w:t>
      </w:r>
      <w:r>
        <w:rPr>
          <w:sz w:val="20"/>
          <w:szCs w:val="21"/>
        </w:rPr>
        <w:t>年地磁</w:t>
      </w:r>
      <w:r>
        <w:rPr>
          <w:sz w:val="20"/>
          <w:szCs w:val="21"/>
        </w:rPr>
        <w:t>S</w:t>
      </w:r>
      <w:r>
        <w:rPr>
          <w:sz w:val="20"/>
          <w:szCs w:val="21"/>
        </w:rPr>
        <w:t>极的经纬度，你认为合理的是：</w:t>
      </w:r>
      <w:r>
        <w:rPr>
          <w:sz w:val="20"/>
          <w:szCs w:val="21"/>
        </w:rPr>
        <w:t>______</w:t>
      </w:r>
    </w:p>
    <w:p w:rsidR="0073142C" w:rsidRDefault="000754E5">
      <w:pPr>
        <w:spacing w:line="360" w:lineRule="auto"/>
        <w:jc w:val="left"/>
        <w:textAlignment w:val="center"/>
        <w:rPr>
          <w:sz w:val="20"/>
          <w:szCs w:val="21"/>
        </w:rPr>
      </w:pPr>
      <w:r>
        <w:rPr>
          <w:sz w:val="20"/>
          <w:szCs w:val="21"/>
        </w:rPr>
        <w:t>A</w:t>
      </w:r>
      <w:r>
        <w:rPr>
          <w:sz w:val="20"/>
          <w:szCs w:val="21"/>
        </w:rPr>
        <w:t>．</w:t>
      </w:r>
      <w:r>
        <w:rPr>
          <w:sz w:val="20"/>
          <w:szCs w:val="21"/>
        </w:rPr>
        <w:t>166°W</w:t>
      </w:r>
      <w:r>
        <w:rPr>
          <w:sz w:val="20"/>
          <w:szCs w:val="21"/>
        </w:rPr>
        <w:t>；</w:t>
      </w:r>
      <w:r>
        <w:rPr>
          <w:sz w:val="20"/>
          <w:szCs w:val="21"/>
        </w:rPr>
        <w:t>87°N    B</w:t>
      </w:r>
      <w:r>
        <w:rPr>
          <w:sz w:val="20"/>
          <w:szCs w:val="21"/>
        </w:rPr>
        <w:t>．</w:t>
      </w:r>
      <w:r>
        <w:rPr>
          <w:sz w:val="20"/>
          <w:szCs w:val="21"/>
        </w:rPr>
        <w:t>166°E</w:t>
      </w:r>
      <w:r>
        <w:rPr>
          <w:sz w:val="20"/>
          <w:szCs w:val="21"/>
        </w:rPr>
        <w:t>；</w:t>
      </w:r>
      <w:r>
        <w:rPr>
          <w:sz w:val="20"/>
          <w:szCs w:val="21"/>
        </w:rPr>
        <w:t>87°N    C</w:t>
      </w:r>
      <w:r>
        <w:rPr>
          <w:sz w:val="20"/>
          <w:szCs w:val="21"/>
        </w:rPr>
        <w:t>．</w:t>
      </w:r>
      <w:r>
        <w:rPr>
          <w:sz w:val="20"/>
          <w:szCs w:val="21"/>
        </w:rPr>
        <w:t>166°W</w:t>
      </w:r>
      <w:r>
        <w:rPr>
          <w:sz w:val="20"/>
          <w:szCs w:val="21"/>
        </w:rPr>
        <w:t>；</w:t>
      </w:r>
      <w:r>
        <w:rPr>
          <w:sz w:val="20"/>
          <w:szCs w:val="21"/>
        </w:rPr>
        <w:t>85°N    D</w:t>
      </w:r>
      <w:r>
        <w:rPr>
          <w:sz w:val="20"/>
          <w:szCs w:val="21"/>
        </w:rPr>
        <w:t>．</w:t>
      </w:r>
      <w:r>
        <w:rPr>
          <w:sz w:val="20"/>
          <w:szCs w:val="21"/>
        </w:rPr>
        <w:t>166°E</w:t>
      </w:r>
      <w:r>
        <w:rPr>
          <w:sz w:val="20"/>
          <w:szCs w:val="21"/>
        </w:rPr>
        <w:t>；</w:t>
      </w:r>
      <w:r>
        <w:rPr>
          <w:sz w:val="20"/>
          <w:szCs w:val="21"/>
        </w:rPr>
        <w:t>85°N</w:t>
      </w:r>
    </w:p>
    <w:p w:rsidR="0073142C" w:rsidRDefault="0073142C">
      <w:pPr>
        <w:rPr>
          <w:sz w:val="20"/>
          <w:szCs w:val="21"/>
        </w:rPr>
      </w:pPr>
    </w:p>
    <w:p w:rsidR="0073142C" w:rsidRDefault="000754E5">
      <w:pPr>
        <w:rPr>
          <w:b/>
          <w:sz w:val="20"/>
          <w:szCs w:val="21"/>
        </w:rPr>
      </w:pPr>
      <w:r>
        <w:rPr>
          <w:rFonts w:hint="eastAsia"/>
          <w:b/>
          <w:sz w:val="20"/>
          <w:szCs w:val="21"/>
        </w:rPr>
        <w:t>二、填空题</w:t>
      </w:r>
    </w:p>
    <w:p w:rsidR="0073142C" w:rsidRDefault="000754E5">
      <w:pPr>
        <w:spacing w:line="360" w:lineRule="auto"/>
        <w:jc w:val="left"/>
        <w:textAlignment w:val="center"/>
        <w:rPr>
          <w:sz w:val="20"/>
          <w:szCs w:val="21"/>
        </w:rPr>
      </w:pPr>
      <w:r>
        <w:rPr>
          <w:sz w:val="20"/>
          <w:szCs w:val="21"/>
        </w:rPr>
        <w:t>11</w:t>
      </w:r>
      <w:r>
        <w:rPr>
          <w:sz w:val="20"/>
          <w:szCs w:val="21"/>
        </w:rPr>
        <w:t>．（</w:t>
      </w:r>
      <w:r>
        <w:rPr>
          <w:sz w:val="20"/>
          <w:szCs w:val="21"/>
        </w:rPr>
        <w:t>2021·</w:t>
      </w:r>
      <w:r>
        <w:rPr>
          <w:sz w:val="20"/>
          <w:szCs w:val="21"/>
        </w:rPr>
        <w:t>上海徐汇区</w:t>
      </w:r>
      <w:r>
        <w:rPr>
          <w:sz w:val="20"/>
          <w:szCs w:val="21"/>
        </w:rPr>
        <w:t>·</w:t>
      </w:r>
      <w:r>
        <w:rPr>
          <w:sz w:val="20"/>
          <w:szCs w:val="21"/>
        </w:rPr>
        <w:t>九年级一模）如图（</w:t>
      </w:r>
      <w:r>
        <w:rPr>
          <w:sz w:val="20"/>
          <w:szCs w:val="21"/>
        </w:rPr>
        <w:t>a</w:t>
      </w:r>
      <w:r>
        <w:rPr>
          <w:sz w:val="20"/>
          <w:szCs w:val="21"/>
        </w:rPr>
        <w:t>）为始于宋、辽时期的倒装壶，它没壶盖，某小组同学对它的仿制品进行了研究。他们发现：向壶内注水时，需将它倒置过来，将水从如图（</w:t>
      </w:r>
      <w:r>
        <w:rPr>
          <w:sz w:val="20"/>
          <w:szCs w:val="21"/>
        </w:rPr>
        <w:t>b</w:t>
      </w:r>
      <w:r>
        <w:rPr>
          <w:sz w:val="20"/>
          <w:szCs w:val="21"/>
        </w:rPr>
        <w:t>）所示的壶底小孔处灌入到壶腹内，此时尽管注入较多的水，水也不会从壶嘴漏出。将水倒出时，与平时的茶壶一样，此时水不会从壶底小孔漏出。</w:t>
      </w:r>
    </w:p>
    <w:p w:rsidR="0073142C" w:rsidRDefault="000754E5">
      <w:pPr>
        <w:spacing w:line="360" w:lineRule="auto"/>
        <w:ind w:firstLine="420"/>
        <w:jc w:val="left"/>
        <w:textAlignment w:val="center"/>
        <w:rPr>
          <w:sz w:val="20"/>
          <w:szCs w:val="21"/>
        </w:rPr>
      </w:pPr>
      <w:r>
        <w:rPr>
          <w:sz w:val="20"/>
          <w:szCs w:val="21"/>
        </w:rPr>
        <w:t>根据倒装壶的使用特点，他们绘制了倒装壶的结构图，如图（</w:t>
      </w:r>
      <w:r>
        <w:rPr>
          <w:sz w:val="20"/>
          <w:szCs w:val="21"/>
        </w:rPr>
        <w:t>c</w:t>
      </w:r>
      <w:r>
        <w:rPr>
          <w:sz w:val="20"/>
          <w:szCs w:val="21"/>
        </w:rPr>
        <w:t>）（</w:t>
      </w:r>
      <w:r>
        <w:rPr>
          <w:sz w:val="20"/>
          <w:szCs w:val="21"/>
        </w:rPr>
        <w:t>d</w:t>
      </w:r>
      <w:r>
        <w:rPr>
          <w:sz w:val="20"/>
          <w:szCs w:val="21"/>
        </w:rPr>
        <w:t>）所示，请判断，倒装壶的结构图应该为</w:t>
      </w:r>
      <w:r>
        <w:rPr>
          <w:sz w:val="20"/>
          <w:szCs w:val="21"/>
        </w:rPr>
        <w:t>______</w:t>
      </w:r>
      <w:r>
        <w:rPr>
          <w:sz w:val="20"/>
          <w:szCs w:val="21"/>
        </w:rPr>
        <w:t>图（选填</w:t>
      </w:r>
      <w:r>
        <w:rPr>
          <w:sz w:val="20"/>
          <w:szCs w:val="21"/>
        </w:rPr>
        <w:t>“c”</w:t>
      </w:r>
      <w:r>
        <w:rPr>
          <w:sz w:val="20"/>
          <w:szCs w:val="21"/>
        </w:rPr>
        <w:t>或</w:t>
      </w:r>
      <w:r>
        <w:rPr>
          <w:sz w:val="20"/>
          <w:szCs w:val="21"/>
        </w:rPr>
        <w:t>“d”</w:t>
      </w:r>
      <w:r>
        <w:rPr>
          <w:sz w:val="20"/>
          <w:szCs w:val="21"/>
        </w:rPr>
        <w:t>）。若倒装壶中盛有大约半壶的水量，请在你选定的结构图中，用虚线示意出水在</w:t>
      </w:r>
      <w:r>
        <w:rPr>
          <w:sz w:val="20"/>
          <w:szCs w:val="21"/>
        </w:rPr>
        <w:t>壶中的情况</w:t>
      </w:r>
      <w:r>
        <w:rPr>
          <w:sz w:val="20"/>
          <w:szCs w:val="21"/>
        </w:rPr>
        <w:t>______</w:t>
      </w:r>
      <w:r>
        <w:rPr>
          <w:sz w:val="20"/>
          <w:szCs w:val="21"/>
        </w:rPr>
        <w:t>（包括正放时和倒放时）。</w:t>
      </w:r>
    </w:p>
    <w:p w:rsidR="0073142C" w:rsidRDefault="000754E5">
      <w:pPr>
        <w:spacing w:line="360" w:lineRule="auto"/>
        <w:ind w:firstLine="420"/>
        <w:jc w:val="left"/>
        <w:textAlignment w:val="center"/>
        <w:rPr>
          <w:sz w:val="20"/>
          <w:szCs w:val="21"/>
        </w:rPr>
      </w:pPr>
      <w:r>
        <w:rPr>
          <w:sz w:val="20"/>
          <w:szCs w:val="21"/>
        </w:rPr>
        <w:t>倒装壶正放时，由于注水管高于壶底，水不会从壶底小孔泄出，又因为壶嘴与壶身构成了</w:t>
      </w:r>
      <w:r>
        <w:rPr>
          <w:sz w:val="20"/>
          <w:szCs w:val="21"/>
        </w:rPr>
        <w:t>______</w:t>
      </w:r>
      <w:r>
        <w:rPr>
          <w:sz w:val="20"/>
          <w:szCs w:val="21"/>
        </w:rPr>
        <w:t>，所以水可以从壶嘴倒出。</w:t>
      </w:r>
    </w:p>
    <w:p w:rsidR="0073142C" w:rsidRDefault="000754E5">
      <w:pPr>
        <w:spacing w:line="360" w:lineRule="auto"/>
        <w:jc w:val="left"/>
        <w:textAlignment w:val="center"/>
        <w:rPr>
          <w:sz w:val="20"/>
          <w:szCs w:val="21"/>
        </w:rPr>
      </w:pPr>
      <w:r>
        <w:rPr>
          <w:noProof/>
          <w:sz w:val="20"/>
          <w:szCs w:val="21"/>
        </w:rPr>
        <w:lastRenderedPageBreak/>
        <w:drawing>
          <wp:inline distT="0" distB="0" distL="114300" distR="114300">
            <wp:extent cx="3038475" cy="1133475"/>
            <wp:effectExtent l="0" t="0" r="9525" b="9525"/>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98565" name="图片 100009" descr="figure"/>
                    <pic:cNvPicPr>
                      <a:picLocks noChangeAspect="1"/>
                    </pic:cNvPicPr>
                  </pic:nvPicPr>
                  <pic:blipFill>
                    <a:blip r:embed="rId31"/>
                    <a:stretch>
                      <a:fillRect/>
                    </a:stretch>
                  </pic:blipFill>
                  <pic:spPr>
                    <a:xfrm>
                      <a:off x="0" y="0"/>
                      <a:ext cx="3038475" cy="1133475"/>
                    </a:xfrm>
                    <a:prstGeom prst="rect">
                      <a:avLst/>
                    </a:prstGeom>
                  </pic:spPr>
                </pic:pic>
              </a:graphicData>
            </a:graphic>
          </wp:inline>
        </w:drawing>
      </w:r>
    </w:p>
    <w:p w:rsidR="0073142C" w:rsidRDefault="000754E5">
      <w:pPr>
        <w:spacing w:line="360" w:lineRule="auto"/>
        <w:jc w:val="left"/>
        <w:textAlignment w:val="center"/>
        <w:rPr>
          <w:rFonts w:ascii="宋体" w:hAnsi="宋体" w:cs="宋体"/>
          <w:sz w:val="20"/>
          <w:szCs w:val="21"/>
        </w:rPr>
      </w:pPr>
      <w:r>
        <w:rPr>
          <w:sz w:val="20"/>
          <w:szCs w:val="21"/>
        </w:rPr>
        <w:t>12</w:t>
      </w:r>
      <w:r>
        <w:rPr>
          <w:sz w:val="20"/>
          <w:szCs w:val="21"/>
        </w:rPr>
        <w:t>．（</w:t>
      </w:r>
      <w:r>
        <w:rPr>
          <w:sz w:val="20"/>
          <w:szCs w:val="21"/>
        </w:rPr>
        <w:t>2020·</w:t>
      </w:r>
      <w:r>
        <w:rPr>
          <w:sz w:val="20"/>
          <w:szCs w:val="21"/>
        </w:rPr>
        <w:t>上海市天山初级中学九年级期中）</w:t>
      </w:r>
      <w:r>
        <w:rPr>
          <w:rFonts w:ascii="宋体" w:hAnsi="宋体" w:cs="宋体"/>
          <w:sz w:val="20"/>
          <w:szCs w:val="21"/>
        </w:rPr>
        <w:t>分析大气压强的变化可以判断大气环流的方向，预报相关气象情况。气象站用气压计采集某区域同一时刻近地面不同地点的大气压，并将气压相等的各点连起来，绘成</w:t>
      </w:r>
      <w:r>
        <w:rPr>
          <w:rFonts w:ascii="宋体" w:hAnsi="宋体" w:cs="宋体"/>
          <w:sz w:val="20"/>
          <w:szCs w:val="21"/>
        </w:rPr>
        <w:t>“</w:t>
      </w:r>
      <w:r>
        <w:rPr>
          <w:rFonts w:ascii="宋体" w:hAnsi="宋体" w:cs="宋体"/>
          <w:sz w:val="20"/>
          <w:szCs w:val="21"/>
        </w:rPr>
        <w:t>等气压线</w:t>
      </w:r>
      <w:r>
        <w:rPr>
          <w:rFonts w:ascii="宋体" w:hAnsi="宋体" w:cs="宋体"/>
          <w:sz w:val="20"/>
          <w:szCs w:val="21"/>
        </w:rPr>
        <w:t>”</w:t>
      </w:r>
      <w:r>
        <w:rPr>
          <w:rFonts w:ascii="宋体" w:hAnsi="宋体" w:cs="宋体"/>
          <w:sz w:val="20"/>
          <w:szCs w:val="21"/>
        </w:rPr>
        <w:t>，如图所示。</w:t>
      </w:r>
    </w:p>
    <w:p w:rsidR="0073142C" w:rsidRDefault="000754E5">
      <w:pPr>
        <w:spacing w:line="360" w:lineRule="auto"/>
        <w:jc w:val="left"/>
        <w:textAlignment w:val="center"/>
        <w:rPr>
          <w:sz w:val="20"/>
          <w:szCs w:val="21"/>
        </w:rPr>
      </w:pPr>
      <w:r>
        <w:rPr>
          <w:noProof/>
          <w:sz w:val="20"/>
          <w:szCs w:val="21"/>
        </w:rPr>
        <w:drawing>
          <wp:inline distT="0" distB="0" distL="114300" distR="114300">
            <wp:extent cx="1609725" cy="1247775"/>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24324" name="图片 100013" descr="figure"/>
                    <pic:cNvPicPr>
                      <a:picLocks noChangeAspect="1"/>
                    </pic:cNvPicPr>
                  </pic:nvPicPr>
                  <pic:blipFill>
                    <a:blip r:embed="rId32"/>
                    <a:stretch>
                      <a:fillRect/>
                    </a:stretch>
                  </pic:blipFill>
                  <pic:spPr>
                    <a:xfrm>
                      <a:off x="0" y="0"/>
                      <a:ext cx="1609725" cy="12477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226"/>
        <w:gridCol w:w="3766"/>
      </w:tblGrid>
      <w:tr w:rsidR="0073142C">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等气压线的特征</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一般天气特征</w:t>
            </w:r>
          </w:p>
        </w:tc>
      </w:tr>
      <w:tr w:rsidR="0073142C">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等气压线闭合，四周气压低于中心气压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晴朗</w:t>
            </w:r>
          </w:p>
        </w:tc>
      </w:tr>
      <w:tr w:rsidR="0073142C">
        <w:trPr>
          <w:trHeight w:val="330"/>
        </w:trPr>
        <w:tc>
          <w:tcPr>
            <w:tcW w:w="4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等气压线闭合，四周气压高于中心气压</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阴雨</w:t>
            </w:r>
          </w:p>
        </w:tc>
      </w:tr>
    </w:tbl>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①</w:t>
      </w:r>
      <w:r>
        <w:rPr>
          <w:rFonts w:ascii="宋体" w:hAnsi="宋体" w:cs="宋体"/>
          <w:sz w:val="20"/>
          <w:szCs w:val="21"/>
        </w:rPr>
        <w:t>你认为采集数据时，应使近地面不同地点</w:t>
      </w:r>
      <w:r>
        <w:rPr>
          <w:sz w:val="20"/>
          <w:szCs w:val="21"/>
        </w:rPr>
        <w:t>_______</w:t>
      </w:r>
      <w:r>
        <w:rPr>
          <w:rFonts w:ascii="宋体" w:hAnsi="宋体" w:cs="宋体"/>
          <w:sz w:val="20"/>
          <w:szCs w:val="21"/>
        </w:rPr>
        <w:t>，理由是</w:t>
      </w:r>
      <w:r>
        <w:rPr>
          <w:sz w:val="20"/>
          <w:szCs w:val="21"/>
        </w:rPr>
        <w:t>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②</w:t>
      </w:r>
      <w:r>
        <w:rPr>
          <w:rFonts w:ascii="宋体" w:hAnsi="宋体" w:cs="宋体"/>
          <w:sz w:val="20"/>
          <w:szCs w:val="21"/>
        </w:rPr>
        <w:t>根据</w:t>
      </w:r>
      <w:r>
        <w:rPr>
          <w:rFonts w:eastAsia="Times New Roman"/>
          <w:i/>
          <w:sz w:val="20"/>
          <w:szCs w:val="21"/>
        </w:rPr>
        <w:t>A</w:t>
      </w:r>
      <w:r>
        <w:rPr>
          <w:rFonts w:ascii="宋体" w:hAnsi="宋体" w:cs="宋体"/>
          <w:sz w:val="20"/>
          <w:szCs w:val="21"/>
        </w:rPr>
        <w:t>处风的方向，可判断</w:t>
      </w:r>
      <w:r>
        <w:rPr>
          <w:rFonts w:eastAsia="Times New Roman"/>
          <w:i/>
          <w:sz w:val="20"/>
          <w:szCs w:val="21"/>
        </w:rPr>
        <w:t>A</w:t>
      </w:r>
      <w:r>
        <w:rPr>
          <w:rFonts w:ascii="宋体" w:hAnsi="宋体" w:cs="宋体"/>
          <w:sz w:val="20"/>
          <w:szCs w:val="21"/>
        </w:rPr>
        <w:t>处气压</w:t>
      </w:r>
      <w:r>
        <w:rPr>
          <w:sz w:val="20"/>
          <w:szCs w:val="21"/>
        </w:rPr>
        <w:t>_______</w:t>
      </w:r>
      <w:r>
        <w:rPr>
          <w:rFonts w:eastAsia="Times New Roman"/>
          <w:i/>
          <w:sz w:val="20"/>
          <w:szCs w:val="21"/>
        </w:rPr>
        <w:t>B</w:t>
      </w:r>
      <w:r>
        <w:rPr>
          <w:rFonts w:ascii="宋体" w:hAnsi="宋体" w:cs="宋体"/>
          <w:sz w:val="20"/>
          <w:szCs w:val="21"/>
        </w:rPr>
        <w:t>处气压；结合上表，可判断该区域一般天气特征为</w:t>
      </w:r>
      <w:r>
        <w:rPr>
          <w:sz w:val="20"/>
          <w:szCs w:val="21"/>
        </w:rPr>
        <w:t>______</w:t>
      </w:r>
      <w:r>
        <w:rPr>
          <w:rFonts w:ascii="宋体" w:hAnsi="宋体" w:cs="宋体"/>
          <w:sz w:val="20"/>
          <w:szCs w:val="21"/>
        </w:rPr>
        <w:t>。</w:t>
      </w:r>
    </w:p>
    <w:p w:rsidR="0073142C" w:rsidRDefault="000754E5">
      <w:pPr>
        <w:spacing w:line="360" w:lineRule="auto"/>
        <w:jc w:val="left"/>
        <w:textAlignment w:val="center"/>
        <w:rPr>
          <w:sz w:val="20"/>
          <w:szCs w:val="21"/>
        </w:rPr>
      </w:pPr>
      <w:r>
        <w:rPr>
          <w:sz w:val="20"/>
          <w:szCs w:val="21"/>
        </w:rPr>
        <w:t>13</w:t>
      </w:r>
      <w:r>
        <w:rPr>
          <w:sz w:val="20"/>
          <w:szCs w:val="21"/>
        </w:rPr>
        <w:t>．（</w:t>
      </w:r>
      <w:r>
        <w:rPr>
          <w:sz w:val="20"/>
          <w:szCs w:val="21"/>
        </w:rPr>
        <w:t>2020·</w:t>
      </w:r>
      <w:r>
        <w:rPr>
          <w:sz w:val="20"/>
          <w:szCs w:val="21"/>
        </w:rPr>
        <w:t>上海九年级专题练习）为了航行安全，远洋轮的船体需标有国际航行载重线，即轮船满载时的</w:t>
      </w:r>
      <w:r>
        <w:rPr>
          <w:sz w:val="20"/>
          <w:szCs w:val="21"/>
        </w:rPr>
        <w:t>“</w:t>
      </w:r>
      <w:r>
        <w:rPr>
          <w:sz w:val="20"/>
          <w:szCs w:val="21"/>
        </w:rPr>
        <w:t>吃水线</w:t>
      </w:r>
      <w:r>
        <w:rPr>
          <w:sz w:val="20"/>
          <w:szCs w:val="21"/>
        </w:rPr>
        <w:t>”</w:t>
      </w:r>
      <w:r>
        <w:rPr>
          <w:sz w:val="20"/>
          <w:szCs w:val="21"/>
        </w:rPr>
        <w:t>．如图所示，是某船满载时在不同水域、季节时的</w:t>
      </w:r>
      <w:r>
        <w:rPr>
          <w:sz w:val="20"/>
          <w:szCs w:val="21"/>
        </w:rPr>
        <w:t>“</w:t>
      </w:r>
      <w:r>
        <w:rPr>
          <w:sz w:val="20"/>
          <w:szCs w:val="21"/>
        </w:rPr>
        <w:t>吃水线</w:t>
      </w:r>
      <w:r>
        <w:rPr>
          <w:sz w:val="20"/>
          <w:szCs w:val="21"/>
        </w:rPr>
        <w:t>”</w:t>
      </w:r>
      <w:r>
        <w:rPr>
          <w:sz w:val="20"/>
          <w:szCs w:val="21"/>
        </w:rPr>
        <w:t>，其中</w:t>
      </w:r>
      <w:r>
        <w:rPr>
          <w:sz w:val="20"/>
          <w:szCs w:val="21"/>
        </w:rPr>
        <w:t>FW</w:t>
      </w:r>
      <w:r>
        <w:rPr>
          <w:sz w:val="20"/>
          <w:szCs w:val="21"/>
        </w:rPr>
        <w:t>为在淡水中航行时的</w:t>
      </w:r>
      <w:r>
        <w:rPr>
          <w:sz w:val="20"/>
          <w:szCs w:val="21"/>
        </w:rPr>
        <w:t>“</w:t>
      </w:r>
      <w:r>
        <w:rPr>
          <w:sz w:val="20"/>
          <w:szCs w:val="21"/>
        </w:rPr>
        <w:t>吃水线</w:t>
      </w:r>
      <w:r>
        <w:rPr>
          <w:sz w:val="20"/>
          <w:szCs w:val="21"/>
        </w:rPr>
        <w:t>”</w:t>
      </w:r>
      <w:r>
        <w:rPr>
          <w:sz w:val="20"/>
          <w:szCs w:val="21"/>
        </w:rPr>
        <w:t>，</w:t>
      </w:r>
      <w:r>
        <w:rPr>
          <w:sz w:val="20"/>
          <w:szCs w:val="21"/>
        </w:rPr>
        <w:t>A</w:t>
      </w:r>
      <w:r>
        <w:rPr>
          <w:sz w:val="20"/>
          <w:szCs w:val="21"/>
        </w:rPr>
        <w:t>、</w:t>
      </w:r>
      <w:r>
        <w:rPr>
          <w:sz w:val="20"/>
          <w:szCs w:val="21"/>
        </w:rPr>
        <w:t>B</w:t>
      </w:r>
      <w:r>
        <w:rPr>
          <w:sz w:val="20"/>
          <w:szCs w:val="21"/>
        </w:rPr>
        <w:t>则为夏、冬两季在海水中航行时的</w:t>
      </w:r>
      <w:r>
        <w:rPr>
          <w:sz w:val="20"/>
          <w:szCs w:val="21"/>
        </w:rPr>
        <w:t>“</w:t>
      </w:r>
      <w:r>
        <w:rPr>
          <w:sz w:val="20"/>
          <w:szCs w:val="21"/>
        </w:rPr>
        <w:t>吃水线</w:t>
      </w:r>
      <w:r>
        <w:rPr>
          <w:sz w:val="20"/>
          <w:szCs w:val="21"/>
        </w:rPr>
        <w:t>”</w:t>
      </w:r>
      <w:r>
        <w:rPr>
          <w:sz w:val="20"/>
          <w:szCs w:val="21"/>
        </w:rPr>
        <w:t>．</w:t>
      </w:r>
      <w:r>
        <w:rPr>
          <w:sz w:val="20"/>
          <w:szCs w:val="21"/>
        </w:rPr>
        <w:t xml:space="preserve"> </w:t>
      </w:r>
    </w:p>
    <w:p w:rsidR="0073142C" w:rsidRDefault="000754E5">
      <w:pPr>
        <w:spacing w:line="360" w:lineRule="auto"/>
        <w:jc w:val="left"/>
        <w:textAlignment w:val="center"/>
        <w:rPr>
          <w:sz w:val="20"/>
          <w:szCs w:val="21"/>
        </w:rPr>
      </w:pPr>
      <w:r>
        <w:rPr>
          <w:noProof/>
          <w:sz w:val="20"/>
          <w:szCs w:val="21"/>
        </w:rPr>
        <w:drawing>
          <wp:inline distT="0" distB="0" distL="114300" distR="114300">
            <wp:extent cx="952500" cy="609600"/>
            <wp:effectExtent l="0" t="0" r="0" b="0"/>
            <wp:docPr id="1706634983" name="图片 17066349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952950" name="图片 1706634983" descr="figure"/>
                    <pic:cNvPicPr>
                      <a:picLocks noChangeAspect="1"/>
                    </pic:cNvPicPr>
                  </pic:nvPicPr>
                  <pic:blipFill>
                    <a:blip r:embed="rId33"/>
                    <a:stretch>
                      <a:fillRect/>
                    </a:stretch>
                  </pic:blipFill>
                  <pic:spPr>
                    <a:xfrm>
                      <a:off x="0" y="0"/>
                      <a:ext cx="952500" cy="60960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 xml:space="preserve">① </w:t>
      </w:r>
      <w:r>
        <w:rPr>
          <w:sz w:val="20"/>
          <w:szCs w:val="21"/>
        </w:rPr>
        <w:t>若该船在不同水域、季节航行时，水（海水）面正好与</w:t>
      </w:r>
      <w:r>
        <w:rPr>
          <w:sz w:val="20"/>
          <w:szCs w:val="21"/>
        </w:rPr>
        <w:t>“</w:t>
      </w:r>
      <w:r>
        <w:rPr>
          <w:sz w:val="20"/>
          <w:szCs w:val="21"/>
        </w:rPr>
        <w:t>吃水线</w:t>
      </w:r>
      <w:r>
        <w:rPr>
          <w:sz w:val="20"/>
          <w:szCs w:val="21"/>
        </w:rPr>
        <w:t>”</w:t>
      </w:r>
      <w:r>
        <w:rPr>
          <w:sz w:val="20"/>
          <w:szCs w:val="21"/>
        </w:rPr>
        <w:t>相</w:t>
      </w:r>
      <w:r>
        <w:rPr>
          <w:sz w:val="20"/>
          <w:szCs w:val="21"/>
        </w:rPr>
        <w:t>平，则下列对于该船装载货物的质量的判断中，正确是：</w:t>
      </w:r>
      <w:r>
        <w:rPr>
          <w:sz w:val="20"/>
          <w:szCs w:val="21"/>
        </w:rPr>
        <w:t>______</w:t>
      </w:r>
    </w:p>
    <w:p w:rsidR="0073142C" w:rsidRDefault="000754E5">
      <w:pPr>
        <w:spacing w:line="360" w:lineRule="auto"/>
        <w:jc w:val="left"/>
        <w:textAlignment w:val="center"/>
        <w:rPr>
          <w:sz w:val="20"/>
          <w:szCs w:val="21"/>
        </w:rPr>
      </w:pPr>
      <w:r>
        <w:rPr>
          <w:sz w:val="20"/>
          <w:szCs w:val="21"/>
        </w:rPr>
        <w:lastRenderedPageBreak/>
        <w:t xml:space="preserve">a </w:t>
      </w:r>
      <w:r>
        <w:rPr>
          <w:sz w:val="20"/>
          <w:szCs w:val="21"/>
        </w:rPr>
        <w:t>在</w:t>
      </w:r>
      <w:r>
        <w:rPr>
          <w:sz w:val="20"/>
          <w:szCs w:val="21"/>
        </w:rPr>
        <w:t>“FW”</w:t>
      </w:r>
      <w:r>
        <w:rPr>
          <w:sz w:val="20"/>
          <w:szCs w:val="21"/>
        </w:rPr>
        <w:t>处所装载的货物质量最大．</w:t>
      </w:r>
    </w:p>
    <w:p w:rsidR="0073142C" w:rsidRDefault="000754E5">
      <w:pPr>
        <w:spacing w:line="360" w:lineRule="auto"/>
        <w:jc w:val="left"/>
        <w:textAlignment w:val="center"/>
        <w:rPr>
          <w:sz w:val="20"/>
          <w:szCs w:val="21"/>
        </w:rPr>
      </w:pPr>
      <w:r>
        <w:rPr>
          <w:sz w:val="20"/>
          <w:szCs w:val="21"/>
        </w:rPr>
        <w:t xml:space="preserve">b </w:t>
      </w:r>
      <w:r>
        <w:rPr>
          <w:sz w:val="20"/>
          <w:szCs w:val="21"/>
        </w:rPr>
        <w:t>在</w:t>
      </w:r>
      <w:r>
        <w:rPr>
          <w:sz w:val="20"/>
          <w:szCs w:val="21"/>
        </w:rPr>
        <w:t>“A”</w:t>
      </w:r>
      <w:r>
        <w:rPr>
          <w:sz w:val="20"/>
          <w:szCs w:val="21"/>
        </w:rPr>
        <w:t>处所装载的货物质量最大．</w:t>
      </w:r>
    </w:p>
    <w:p w:rsidR="0073142C" w:rsidRDefault="000754E5">
      <w:pPr>
        <w:spacing w:line="360" w:lineRule="auto"/>
        <w:jc w:val="left"/>
        <w:textAlignment w:val="center"/>
        <w:rPr>
          <w:sz w:val="20"/>
          <w:szCs w:val="21"/>
        </w:rPr>
      </w:pPr>
      <w:r>
        <w:rPr>
          <w:sz w:val="20"/>
          <w:szCs w:val="21"/>
        </w:rPr>
        <w:t xml:space="preserve">c </w:t>
      </w:r>
      <w:r>
        <w:rPr>
          <w:sz w:val="20"/>
          <w:szCs w:val="21"/>
        </w:rPr>
        <w:t>在</w:t>
      </w:r>
      <w:r>
        <w:rPr>
          <w:sz w:val="20"/>
          <w:szCs w:val="21"/>
        </w:rPr>
        <w:t>“B”</w:t>
      </w:r>
      <w:r>
        <w:rPr>
          <w:sz w:val="20"/>
          <w:szCs w:val="21"/>
        </w:rPr>
        <w:t>处所装载的货物质量最大．</w:t>
      </w:r>
    </w:p>
    <w:p w:rsidR="0073142C" w:rsidRDefault="000754E5">
      <w:pPr>
        <w:spacing w:line="360" w:lineRule="auto"/>
        <w:jc w:val="left"/>
        <w:textAlignment w:val="center"/>
        <w:rPr>
          <w:sz w:val="20"/>
          <w:szCs w:val="21"/>
        </w:rPr>
      </w:pPr>
      <w:r>
        <w:rPr>
          <w:sz w:val="20"/>
          <w:szCs w:val="21"/>
        </w:rPr>
        <w:t xml:space="preserve">d </w:t>
      </w:r>
      <w:r>
        <w:rPr>
          <w:sz w:val="20"/>
          <w:szCs w:val="21"/>
        </w:rPr>
        <w:t>在</w:t>
      </w:r>
      <w:r>
        <w:rPr>
          <w:sz w:val="20"/>
          <w:szCs w:val="21"/>
        </w:rPr>
        <w:t>“FW”</w:t>
      </w:r>
      <w:r>
        <w:rPr>
          <w:sz w:val="20"/>
          <w:szCs w:val="21"/>
        </w:rPr>
        <w:t>、</w:t>
      </w:r>
      <w:r>
        <w:rPr>
          <w:sz w:val="20"/>
          <w:szCs w:val="21"/>
        </w:rPr>
        <w:t>“A”</w:t>
      </w:r>
      <w:r>
        <w:rPr>
          <w:sz w:val="20"/>
          <w:szCs w:val="21"/>
        </w:rPr>
        <w:t>、</w:t>
      </w:r>
      <w:r>
        <w:rPr>
          <w:sz w:val="20"/>
          <w:szCs w:val="21"/>
        </w:rPr>
        <w:t>“B”</w:t>
      </w:r>
      <w:r>
        <w:rPr>
          <w:sz w:val="20"/>
          <w:szCs w:val="21"/>
        </w:rPr>
        <w:t>三处所装载的货物质量一样大．</w:t>
      </w:r>
    </w:p>
    <w:p w:rsidR="0073142C" w:rsidRDefault="000754E5">
      <w:pPr>
        <w:spacing w:line="360" w:lineRule="auto"/>
        <w:jc w:val="left"/>
        <w:textAlignment w:val="center"/>
        <w:rPr>
          <w:sz w:val="20"/>
          <w:szCs w:val="21"/>
        </w:rPr>
      </w:pPr>
      <w:r>
        <w:rPr>
          <w:sz w:val="20"/>
          <w:szCs w:val="21"/>
        </w:rPr>
        <w:t xml:space="preserve">② </w:t>
      </w:r>
      <w:r>
        <w:rPr>
          <w:sz w:val="20"/>
          <w:szCs w:val="21"/>
        </w:rPr>
        <w:t>该船在冬季海水航行时的</w:t>
      </w:r>
      <w:r>
        <w:rPr>
          <w:sz w:val="20"/>
          <w:szCs w:val="21"/>
        </w:rPr>
        <w:t>“</w:t>
      </w:r>
      <w:r>
        <w:rPr>
          <w:sz w:val="20"/>
          <w:szCs w:val="21"/>
        </w:rPr>
        <w:t>吃水线</w:t>
      </w:r>
      <w:r>
        <w:rPr>
          <w:sz w:val="20"/>
          <w:szCs w:val="21"/>
        </w:rPr>
        <w:t>”</w:t>
      </w:r>
      <w:r>
        <w:rPr>
          <w:sz w:val="20"/>
          <w:szCs w:val="21"/>
        </w:rPr>
        <w:t>是如图中的</w:t>
      </w:r>
      <w:r>
        <w:rPr>
          <w:sz w:val="20"/>
          <w:szCs w:val="21"/>
        </w:rPr>
        <w:t>_______</w:t>
      </w:r>
      <w:r>
        <w:rPr>
          <w:sz w:val="20"/>
          <w:szCs w:val="21"/>
        </w:rPr>
        <w:t>（选填</w:t>
      </w:r>
      <w:r>
        <w:rPr>
          <w:sz w:val="20"/>
          <w:szCs w:val="21"/>
        </w:rPr>
        <w:t>“A”</w:t>
      </w:r>
      <w:r>
        <w:rPr>
          <w:sz w:val="20"/>
          <w:szCs w:val="21"/>
        </w:rPr>
        <w:t>、</w:t>
      </w:r>
      <w:r>
        <w:rPr>
          <w:sz w:val="20"/>
          <w:szCs w:val="21"/>
        </w:rPr>
        <w:t>“B”</w:t>
      </w:r>
      <w:r>
        <w:rPr>
          <w:sz w:val="20"/>
          <w:szCs w:val="21"/>
        </w:rPr>
        <w:t>），</w:t>
      </w:r>
    </w:p>
    <w:p w:rsidR="0073142C" w:rsidRDefault="000754E5">
      <w:pPr>
        <w:spacing w:line="360" w:lineRule="auto"/>
        <w:jc w:val="left"/>
        <w:textAlignment w:val="center"/>
        <w:rPr>
          <w:sz w:val="20"/>
          <w:szCs w:val="21"/>
        </w:rPr>
      </w:pPr>
      <w:r>
        <w:rPr>
          <w:sz w:val="20"/>
          <w:szCs w:val="21"/>
        </w:rPr>
        <w:t>判断的理由是：</w:t>
      </w:r>
      <w:r>
        <w:rPr>
          <w:sz w:val="20"/>
          <w:szCs w:val="21"/>
        </w:rPr>
        <w:t>_________</w:t>
      </w:r>
      <w:r>
        <w:rPr>
          <w:sz w:val="20"/>
          <w:szCs w:val="21"/>
        </w:rPr>
        <w:t>．</w:t>
      </w:r>
    </w:p>
    <w:p w:rsidR="0073142C" w:rsidRDefault="000754E5">
      <w:pPr>
        <w:spacing w:line="360" w:lineRule="auto"/>
        <w:jc w:val="left"/>
        <w:textAlignment w:val="center"/>
        <w:rPr>
          <w:sz w:val="20"/>
          <w:szCs w:val="21"/>
        </w:rPr>
      </w:pPr>
      <w:r>
        <w:rPr>
          <w:sz w:val="20"/>
          <w:szCs w:val="21"/>
        </w:rPr>
        <w:t>14</w:t>
      </w:r>
      <w:r>
        <w:rPr>
          <w:sz w:val="20"/>
          <w:szCs w:val="21"/>
        </w:rPr>
        <w:t>．（</w:t>
      </w:r>
      <w:r>
        <w:rPr>
          <w:sz w:val="20"/>
          <w:szCs w:val="21"/>
        </w:rPr>
        <w:t>2020·</w:t>
      </w:r>
      <w:r>
        <w:rPr>
          <w:sz w:val="20"/>
          <w:szCs w:val="21"/>
        </w:rPr>
        <w:t>上海九年级专题练习）在学习了密度计的知识后，小明同学自制了一支密度计，通过实验比较自制密度计与实验室用密度计的异同．他将两支密度计</w:t>
      </w:r>
      <w:r>
        <w:rPr>
          <w:sz w:val="20"/>
          <w:szCs w:val="21"/>
        </w:rPr>
        <w:t>A</w:t>
      </w:r>
      <w:r>
        <w:rPr>
          <w:sz w:val="20"/>
          <w:szCs w:val="21"/>
        </w:rPr>
        <w:t>、</w:t>
      </w:r>
      <w:r>
        <w:rPr>
          <w:sz w:val="20"/>
          <w:szCs w:val="21"/>
        </w:rPr>
        <w:t>B</w:t>
      </w:r>
      <w:r>
        <w:rPr>
          <w:sz w:val="20"/>
          <w:szCs w:val="21"/>
        </w:rPr>
        <w:t>分别放入甲、乙两种液体中，观察到密度计静止后的现象如图（</w:t>
      </w:r>
      <w:r>
        <w:rPr>
          <w:sz w:val="20"/>
          <w:szCs w:val="21"/>
        </w:rPr>
        <w:t>a</w:t>
      </w:r>
      <w:r>
        <w:rPr>
          <w:sz w:val="20"/>
          <w:szCs w:val="21"/>
        </w:rPr>
        <w:t>）、（</w:t>
      </w:r>
      <w:r>
        <w:rPr>
          <w:sz w:val="20"/>
          <w:szCs w:val="21"/>
        </w:rPr>
        <w:t>b</w:t>
      </w:r>
      <w:r>
        <w:rPr>
          <w:sz w:val="20"/>
          <w:szCs w:val="21"/>
        </w:rPr>
        <w:t>）、（</w:t>
      </w:r>
      <w:r>
        <w:rPr>
          <w:sz w:val="20"/>
          <w:szCs w:val="21"/>
        </w:rPr>
        <w:t>c</w:t>
      </w:r>
      <w:r>
        <w:rPr>
          <w:sz w:val="20"/>
          <w:szCs w:val="21"/>
        </w:rPr>
        <w:t>）和（</w:t>
      </w:r>
      <w:r>
        <w:rPr>
          <w:sz w:val="20"/>
          <w:szCs w:val="21"/>
        </w:rPr>
        <w:t>d</w:t>
      </w:r>
      <w:r>
        <w:rPr>
          <w:sz w:val="20"/>
          <w:szCs w:val="21"/>
        </w:rPr>
        <w:t>）所示．</w:t>
      </w:r>
      <w:r>
        <w:rPr>
          <w:sz w:val="20"/>
          <w:szCs w:val="21"/>
        </w:rPr>
        <w:t xml:space="preserve"> </w:t>
      </w:r>
      <w:r>
        <w:rPr>
          <w:sz w:val="20"/>
          <w:szCs w:val="21"/>
        </w:rPr>
        <w:t>（两支密度计的重力相同）</w:t>
      </w:r>
    </w:p>
    <w:p w:rsidR="0073142C" w:rsidRDefault="000754E5">
      <w:pPr>
        <w:spacing w:line="360" w:lineRule="auto"/>
        <w:jc w:val="left"/>
        <w:textAlignment w:val="center"/>
        <w:rPr>
          <w:sz w:val="20"/>
          <w:szCs w:val="21"/>
        </w:rPr>
      </w:pPr>
      <w:r>
        <w:rPr>
          <w:noProof/>
          <w:sz w:val="20"/>
          <w:szCs w:val="21"/>
        </w:rPr>
        <w:drawing>
          <wp:inline distT="0" distB="0" distL="114300" distR="114300">
            <wp:extent cx="3190875" cy="1466850"/>
            <wp:effectExtent l="0" t="0" r="9525" b="0"/>
            <wp:docPr id="1266193139" name="图片 1266193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5143" name="图片 1266193139" descr="figure"/>
                    <pic:cNvPicPr>
                      <a:picLocks noChangeAspect="1"/>
                    </pic:cNvPicPr>
                  </pic:nvPicPr>
                  <pic:blipFill>
                    <a:blip r:embed="rId34"/>
                    <a:stretch>
                      <a:fillRect/>
                    </a:stretch>
                  </pic:blipFill>
                  <pic:spPr>
                    <a:xfrm>
                      <a:off x="0" y="0"/>
                      <a:ext cx="3190875" cy="146685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①</w:t>
      </w:r>
      <w:r>
        <w:rPr>
          <w:sz w:val="20"/>
          <w:szCs w:val="21"/>
        </w:rPr>
        <w:t>观察比较图（</w:t>
      </w:r>
      <w:r>
        <w:rPr>
          <w:sz w:val="20"/>
          <w:szCs w:val="21"/>
        </w:rPr>
        <w:t>a</w:t>
      </w:r>
      <w:r>
        <w:rPr>
          <w:sz w:val="20"/>
          <w:szCs w:val="21"/>
        </w:rPr>
        <w:t>）、（</w:t>
      </w:r>
      <w:r>
        <w:rPr>
          <w:sz w:val="20"/>
          <w:szCs w:val="21"/>
        </w:rPr>
        <w:t>b</w:t>
      </w:r>
      <w:r>
        <w:rPr>
          <w:sz w:val="20"/>
          <w:szCs w:val="21"/>
        </w:rPr>
        <w:t>）可以判断：液体</w:t>
      </w:r>
      <w:r>
        <w:rPr>
          <w:sz w:val="20"/>
          <w:szCs w:val="21"/>
        </w:rPr>
        <w:t>______</w:t>
      </w:r>
      <w:r>
        <w:rPr>
          <w:sz w:val="20"/>
          <w:szCs w:val="21"/>
        </w:rPr>
        <w:t>密度大（选填</w:t>
      </w:r>
      <w:r>
        <w:rPr>
          <w:sz w:val="20"/>
          <w:szCs w:val="21"/>
        </w:rPr>
        <w:t>“</w:t>
      </w:r>
      <w:r>
        <w:rPr>
          <w:sz w:val="20"/>
          <w:szCs w:val="21"/>
        </w:rPr>
        <w:t>甲</w:t>
      </w:r>
      <w:r>
        <w:rPr>
          <w:sz w:val="20"/>
          <w:szCs w:val="21"/>
        </w:rPr>
        <w:t>”</w:t>
      </w:r>
      <w:r>
        <w:rPr>
          <w:sz w:val="20"/>
          <w:szCs w:val="21"/>
        </w:rPr>
        <w:t>或</w:t>
      </w:r>
      <w:r>
        <w:rPr>
          <w:sz w:val="20"/>
          <w:szCs w:val="21"/>
        </w:rPr>
        <w:t>“</w:t>
      </w:r>
      <w:r>
        <w:rPr>
          <w:sz w:val="20"/>
          <w:szCs w:val="21"/>
        </w:rPr>
        <w:t>乙</w:t>
      </w:r>
      <w:r>
        <w:rPr>
          <w:sz w:val="20"/>
          <w:szCs w:val="21"/>
        </w:rPr>
        <w:t>”</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观察比较图（</w:t>
      </w:r>
      <w:r>
        <w:rPr>
          <w:sz w:val="20"/>
          <w:szCs w:val="21"/>
        </w:rPr>
        <w:t>c</w:t>
      </w:r>
      <w:r>
        <w:rPr>
          <w:sz w:val="20"/>
          <w:szCs w:val="21"/>
        </w:rPr>
        <w:t>）、（</w:t>
      </w:r>
      <w:r>
        <w:rPr>
          <w:sz w:val="20"/>
          <w:szCs w:val="21"/>
        </w:rPr>
        <w:t>d</w:t>
      </w:r>
      <w:r>
        <w:rPr>
          <w:sz w:val="20"/>
          <w:szCs w:val="21"/>
        </w:rPr>
        <w:t>）可知，自制密度计</w:t>
      </w:r>
      <w:r>
        <w:rPr>
          <w:sz w:val="20"/>
          <w:szCs w:val="21"/>
        </w:rPr>
        <w:t>______</w:t>
      </w:r>
      <w:r>
        <w:rPr>
          <w:sz w:val="20"/>
          <w:szCs w:val="21"/>
        </w:rPr>
        <w:t>判断出液体甲、乙密度的大小关系（选填</w:t>
      </w:r>
      <w:r>
        <w:rPr>
          <w:sz w:val="20"/>
          <w:szCs w:val="21"/>
        </w:rPr>
        <w:t>“</w:t>
      </w:r>
      <w:r>
        <w:rPr>
          <w:sz w:val="20"/>
          <w:szCs w:val="21"/>
        </w:rPr>
        <w:t>能</w:t>
      </w:r>
      <w:r>
        <w:rPr>
          <w:sz w:val="20"/>
          <w:szCs w:val="21"/>
        </w:rPr>
        <w:t>”</w:t>
      </w:r>
      <w:r>
        <w:rPr>
          <w:sz w:val="20"/>
          <w:szCs w:val="21"/>
        </w:rPr>
        <w:t>或</w:t>
      </w:r>
      <w:r>
        <w:rPr>
          <w:sz w:val="20"/>
          <w:szCs w:val="21"/>
        </w:rPr>
        <w:t>“</w:t>
      </w:r>
      <w:r>
        <w:rPr>
          <w:sz w:val="20"/>
          <w:szCs w:val="21"/>
        </w:rPr>
        <w:t>不能</w:t>
      </w:r>
      <w:r>
        <w:rPr>
          <w:sz w:val="20"/>
          <w:szCs w:val="21"/>
        </w:rPr>
        <w:t>”</w:t>
      </w:r>
      <w:r>
        <w:rPr>
          <w:sz w:val="20"/>
          <w:szCs w:val="21"/>
        </w:rPr>
        <w:t>），且对比密度计</w:t>
      </w:r>
      <w:r>
        <w:rPr>
          <w:sz w:val="20"/>
          <w:szCs w:val="21"/>
        </w:rPr>
        <w:t>A</w:t>
      </w:r>
      <w:r>
        <w:rPr>
          <w:sz w:val="20"/>
          <w:szCs w:val="21"/>
        </w:rPr>
        <w:t>、</w:t>
      </w:r>
      <w:r>
        <w:rPr>
          <w:sz w:val="20"/>
          <w:szCs w:val="21"/>
        </w:rPr>
        <w:t>B</w:t>
      </w:r>
      <w:r>
        <w:rPr>
          <w:sz w:val="20"/>
          <w:szCs w:val="21"/>
        </w:rPr>
        <w:t>可知，它们的刻度线都是</w:t>
      </w:r>
      <w:r>
        <w:rPr>
          <w:sz w:val="20"/>
          <w:szCs w:val="21"/>
        </w:rPr>
        <w:t>______</w:t>
      </w:r>
      <w:r>
        <w:rPr>
          <w:sz w:val="20"/>
          <w:szCs w:val="21"/>
        </w:rPr>
        <w:t>的（选填</w:t>
      </w:r>
      <w:r>
        <w:rPr>
          <w:sz w:val="20"/>
          <w:szCs w:val="21"/>
        </w:rPr>
        <w:t>“</w:t>
      </w:r>
      <w:r>
        <w:rPr>
          <w:sz w:val="20"/>
          <w:szCs w:val="21"/>
        </w:rPr>
        <w:t>均匀</w:t>
      </w:r>
      <w:r>
        <w:rPr>
          <w:sz w:val="20"/>
          <w:szCs w:val="21"/>
        </w:rPr>
        <w:t>”</w:t>
      </w:r>
      <w:r>
        <w:rPr>
          <w:sz w:val="20"/>
          <w:szCs w:val="21"/>
        </w:rPr>
        <w:t>或</w:t>
      </w:r>
      <w:r>
        <w:rPr>
          <w:sz w:val="20"/>
          <w:szCs w:val="21"/>
        </w:rPr>
        <w:t>“</w:t>
      </w:r>
      <w:r>
        <w:rPr>
          <w:sz w:val="20"/>
          <w:szCs w:val="21"/>
        </w:rPr>
        <w:t>不均匀</w:t>
      </w:r>
      <w:r>
        <w:rPr>
          <w:sz w:val="20"/>
          <w:szCs w:val="21"/>
        </w:rPr>
        <w:t>”</w:t>
      </w:r>
      <w:r>
        <w:rPr>
          <w:sz w:val="20"/>
          <w:szCs w:val="21"/>
        </w:rPr>
        <w:t>），其中自制密度计</w:t>
      </w:r>
      <w:r>
        <w:rPr>
          <w:sz w:val="20"/>
          <w:szCs w:val="21"/>
        </w:rPr>
        <w:t>B</w:t>
      </w:r>
      <w:r>
        <w:rPr>
          <w:sz w:val="20"/>
          <w:szCs w:val="21"/>
        </w:rPr>
        <w:t>的刻度线间距较小，其原因是</w:t>
      </w:r>
      <w:r>
        <w:rPr>
          <w:sz w:val="20"/>
          <w:szCs w:val="21"/>
        </w:rPr>
        <w:t>______</w:t>
      </w:r>
      <w:r>
        <w:rPr>
          <w:sz w:val="20"/>
          <w:szCs w:val="21"/>
        </w:rPr>
        <w:t>．</w:t>
      </w:r>
    </w:p>
    <w:p w:rsidR="0073142C" w:rsidRDefault="000754E5">
      <w:pPr>
        <w:spacing w:line="360" w:lineRule="auto"/>
        <w:jc w:val="left"/>
        <w:textAlignment w:val="center"/>
        <w:rPr>
          <w:sz w:val="20"/>
          <w:szCs w:val="21"/>
        </w:rPr>
      </w:pPr>
      <w:r>
        <w:rPr>
          <w:sz w:val="20"/>
          <w:szCs w:val="21"/>
        </w:rPr>
        <w:t>15</w:t>
      </w:r>
      <w:r>
        <w:rPr>
          <w:sz w:val="20"/>
          <w:szCs w:val="21"/>
        </w:rPr>
        <w:t>．（</w:t>
      </w:r>
      <w:r>
        <w:rPr>
          <w:sz w:val="20"/>
          <w:szCs w:val="21"/>
        </w:rPr>
        <w:t>2018·</w:t>
      </w:r>
      <w:r>
        <w:rPr>
          <w:sz w:val="20"/>
          <w:szCs w:val="21"/>
        </w:rPr>
        <w:t>上海浦东新区</w:t>
      </w:r>
      <w:r>
        <w:rPr>
          <w:sz w:val="20"/>
          <w:szCs w:val="21"/>
        </w:rPr>
        <w:t>·</w:t>
      </w:r>
      <w:r>
        <w:rPr>
          <w:sz w:val="20"/>
          <w:szCs w:val="21"/>
        </w:rPr>
        <w:t>中考模拟）如图所示的甲、乙两个实心正方体分别放在水平地面上．</w:t>
      </w:r>
    </w:p>
    <w:p w:rsidR="0073142C" w:rsidRDefault="000754E5">
      <w:pPr>
        <w:spacing w:line="360" w:lineRule="auto"/>
        <w:jc w:val="left"/>
        <w:textAlignment w:val="center"/>
        <w:rPr>
          <w:sz w:val="20"/>
          <w:szCs w:val="21"/>
        </w:rPr>
      </w:pPr>
      <w:r>
        <w:rPr>
          <w:noProof/>
          <w:sz w:val="20"/>
          <w:szCs w:val="21"/>
        </w:rPr>
        <w:drawing>
          <wp:inline distT="0" distB="0" distL="114300" distR="114300">
            <wp:extent cx="1724025" cy="723900"/>
            <wp:effectExtent l="0" t="0" r="9525" b="0"/>
            <wp:docPr id="613355288" name="图片 6133552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58182" name="图片 613355288" descr="figure"/>
                    <pic:cNvPicPr>
                      <a:picLocks noChangeAspect="1"/>
                    </pic:cNvPicPr>
                  </pic:nvPicPr>
                  <pic:blipFill>
                    <a:blip r:embed="rId35"/>
                    <a:stretch>
                      <a:fillRect/>
                    </a:stretch>
                  </pic:blipFill>
                  <pic:spPr>
                    <a:xfrm>
                      <a:off x="0" y="0"/>
                      <a:ext cx="1724025" cy="72390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①</w:t>
      </w:r>
      <w:r>
        <w:rPr>
          <w:sz w:val="20"/>
          <w:szCs w:val="21"/>
        </w:rPr>
        <w:t>若甲的质量为</w:t>
      </w:r>
      <w:r>
        <w:rPr>
          <w:sz w:val="20"/>
          <w:szCs w:val="21"/>
        </w:rPr>
        <w:t>1</w:t>
      </w:r>
      <w:r>
        <w:rPr>
          <w:sz w:val="20"/>
          <w:szCs w:val="21"/>
        </w:rPr>
        <w:t>千克，求物体甲的密度</w:t>
      </w:r>
      <w:r>
        <w:rPr>
          <w:sz w:val="20"/>
          <w:szCs w:val="21"/>
        </w:rPr>
        <w:t>ρ</w:t>
      </w:r>
      <w:r>
        <w:rPr>
          <w:sz w:val="20"/>
          <w:szCs w:val="21"/>
          <w:vertAlign w:val="subscript"/>
        </w:rPr>
        <w:t>甲</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若乙的质量为</w:t>
      </w:r>
      <w:r>
        <w:rPr>
          <w:sz w:val="20"/>
          <w:szCs w:val="21"/>
        </w:rPr>
        <w:t>2</w:t>
      </w:r>
      <w:r>
        <w:rPr>
          <w:sz w:val="20"/>
          <w:szCs w:val="21"/>
        </w:rPr>
        <w:t>千克，求物体乙对地面的压强</w:t>
      </w:r>
      <w:r>
        <w:rPr>
          <w:sz w:val="20"/>
          <w:szCs w:val="21"/>
        </w:rPr>
        <w:t>p</w:t>
      </w:r>
      <w:r>
        <w:rPr>
          <w:sz w:val="20"/>
          <w:szCs w:val="21"/>
          <w:vertAlign w:val="subscript"/>
        </w:rPr>
        <w:t>乙</w:t>
      </w:r>
      <w:r>
        <w:rPr>
          <w:sz w:val="20"/>
          <w:szCs w:val="21"/>
        </w:rPr>
        <w:t>；</w:t>
      </w:r>
    </w:p>
    <w:tbl>
      <w:tblP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4"/>
        <w:gridCol w:w="4171"/>
      </w:tblGrid>
      <w:tr w:rsidR="0073142C">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lastRenderedPageBreak/>
              <w:t>方案</w:t>
            </w:r>
          </w:p>
        </w:tc>
        <w:tc>
          <w:tcPr>
            <w:tcW w:w="4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设计的方法</w:t>
            </w:r>
          </w:p>
        </w:tc>
      </w:tr>
      <w:tr w:rsidR="0073142C">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加在两物体上的力方向都向下</w:t>
            </w:r>
          </w:p>
        </w:tc>
      </w:tr>
      <w:tr w:rsidR="0073142C">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加在两物体上的力方向都向上</w:t>
            </w:r>
          </w:p>
        </w:tc>
      </w:tr>
      <w:tr w:rsidR="0073142C">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甲物体上的力方向向上，乙物体上的力方向向下</w:t>
            </w:r>
          </w:p>
        </w:tc>
      </w:tr>
      <w:tr w:rsidR="0073142C">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center"/>
              <w:textAlignment w:val="center"/>
              <w:rPr>
                <w:sz w:val="20"/>
                <w:szCs w:val="21"/>
              </w:rPr>
            </w:pPr>
            <w:r>
              <w:rPr>
                <w:sz w:val="20"/>
                <w:szCs w:val="21"/>
              </w:rPr>
              <w:t>甲物体上的力方向向下，乙物体上的力方向向上</w:t>
            </w:r>
          </w:p>
        </w:tc>
      </w:tr>
    </w:tbl>
    <w:p w:rsidR="0073142C" w:rsidRDefault="000754E5">
      <w:pPr>
        <w:spacing w:line="360" w:lineRule="auto"/>
        <w:jc w:val="left"/>
        <w:textAlignment w:val="center"/>
        <w:rPr>
          <w:sz w:val="20"/>
          <w:szCs w:val="21"/>
        </w:rPr>
      </w:pPr>
      <w:r>
        <w:rPr>
          <w:sz w:val="20"/>
          <w:szCs w:val="21"/>
        </w:rPr>
        <w:t>③</w:t>
      </w:r>
      <w:r>
        <w:rPr>
          <w:sz w:val="20"/>
          <w:szCs w:val="21"/>
        </w:rPr>
        <w:t>若甲、乙的质量分别是</w:t>
      </w:r>
      <w:r>
        <w:rPr>
          <w:sz w:val="20"/>
          <w:szCs w:val="21"/>
        </w:rPr>
        <w:t>m</w:t>
      </w:r>
      <w:r>
        <w:rPr>
          <w:sz w:val="20"/>
          <w:szCs w:val="21"/>
        </w:rPr>
        <w:t>、</w:t>
      </w:r>
      <w:r>
        <w:rPr>
          <w:sz w:val="20"/>
          <w:szCs w:val="21"/>
        </w:rPr>
        <w:t>2m</w:t>
      </w:r>
      <w:r>
        <w:rPr>
          <w:sz w:val="20"/>
          <w:szCs w:val="21"/>
        </w:rPr>
        <w:t>，底面积分别是</w:t>
      </w:r>
      <w:r>
        <w:rPr>
          <w:sz w:val="20"/>
          <w:szCs w:val="21"/>
        </w:rPr>
        <w:t>S</w:t>
      </w:r>
      <w:r>
        <w:rPr>
          <w:sz w:val="20"/>
          <w:szCs w:val="21"/>
        </w:rPr>
        <w:t>、</w:t>
      </w:r>
      <w:r>
        <w:rPr>
          <w:sz w:val="20"/>
          <w:szCs w:val="21"/>
        </w:rPr>
        <w:t>nS</w:t>
      </w:r>
      <w:r>
        <w:rPr>
          <w:sz w:val="20"/>
          <w:szCs w:val="21"/>
        </w:rPr>
        <w:t>（</w:t>
      </w:r>
      <w:r>
        <w:rPr>
          <w:sz w:val="20"/>
          <w:szCs w:val="21"/>
        </w:rPr>
        <w:t>n</w:t>
      </w:r>
      <w:r>
        <w:rPr>
          <w:sz w:val="20"/>
          <w:szCs w:val="21"/>
        </w:rPr>
        <w:t>＞</w:t>
      </w:r>
      <w:r>
        <w:rPr>
          <w:sz w:val="20"/>
          <w:szCs w:val="21"/>
        </w:rPr>
        <w:t>2</w:t>
      </w:r>
      <w:r>
        <w:rPr>
          <w:sz w:val="20"/>
          <w:szCs w:val="21"/>
        </w:rPr>
        <w:t>），要使两个正方体对水平地面的压强相等，可同时在两个正方体上表面施加一个竖直方向、大小相等的力</w:t>
      </w:r>
      <w:r>
        <w:rPr>
          <w:sz w:val="20"/>
          <w:szCs w:val="21"/>
        </w:rPr>
        <w:t>F</w:t>
      </w:r>
      <w:r>
        <w:rPr>
          <w:sz w:val="20"/>
          <w:szCs w:val="21"/>
        </w:rPr>
        <w:t>．某同学分别设计了如右表所示的四种方案．</w:t>
      </w:r>
    </w:p>
    <w:p w:rsidR="0073142C" w:rsidRDefault="000754E5">
      <w:pPr>
        <w:spacing w:line="360" w:lineRule="auto"/>
        <w:jc w:val="left"/>
        <w:textAlignment w:val="center"/>
        <w:rPr>
          <w:sz w:val="20"/>
          <w:szCs w:val="21"/>
        </w:rPr>
      </w:pPr>
      <w:r>
        <w:rPr>
          <w:sz w:val="20"/>
          <w:szCs w:val="21"/>
        </w:rPr>
        <w:t>选择：方案</w:t>
      </w:r>
      <w:r>
        <w:rPr>
          <w:sz w:val="20"/>
          <w:szCs w:val="21"/>
        </w:rPr>
        <w:t>_____</w:t>
      </w:r>
      <w:r>
        <w:rPr>
          <w:sz w:val="20"/>
          <w:szCs w:val="21"/>
        </w:rPr>
        <w:t>的设计是可行的；且方案</w:t>
      </w:r>
      <w:r>
        <w:rPr>
          <w:sz w:val="20"/>
          <w:szCs w:val="21"/>
        </w:rPr>
        <w:t>_____</w:t>
      </w:r>
      <w:r>
        <w:rPr>
          <w:sz w:val="20"/>
          <w:szCs w:val="21"/>
        </w:rPr>
        <w:t>的力</w:t>
      </w:r>
      <w:r>
        <w:rPr>
          <w:sz w:val="20"/>
          <w:szCs w:val="21"/>
        </w:rPr>
        <w:t>F</w:t>
      </w:r>
      <w:r>
        <w:rPr>
          <w:sz w:val="20"/>
          <w:szCs w:val="21"/>
        </w:rPr>
        <w:t>最小；</w:t>
      </w:r>
    </w:p>
    <w:p w:rsidR="0073142C" w:rsidRDefault="000754E5">
      <w:pPr>
        <w:spacing w:line="360" w:lineRule="auto"/>
        <w:jc w:val="left"/>
        <w:textAlignment w:val="center"/>
        <w:rPr>
          <w:sz w:val="20"/>
          <w:szCs w:val="21"/>
        </w:rPr>
      </w:pPr>
      <w:r>
        <w:rPr>
          <w:sz w:val="20"/>
          <w:szCs w:val="21"/>
        </w:rPr>
        <w:t>求出：可行的方案中的最小力</w:t>
      </w:r>
      <w:r>
        <w:rPr>
          <w:sz w:val="20"/>
          <w:szCs w:val="21"/>
        </w:rPr>
        <w:t>F</w:t>
      </w:r>
      <w:r>
        <w:rPr>
          <w:sz w:val="20"/>
          <w:szCs w:val="21"/>
          <w:vertAlign w:val="subscript"/>
        </w:rPr>
        <w:t>小</w:t>
      </w:r>
      <w:r>
        <w:rPr>
          <w:sz w:val="20"/>
          <w:szCs w:val="21"/>
        </w:rPr>
        <w:t>．</w:t>
      </w:r>
    </w:p>
    <w:p w:rsidR="0073142C" w:rsidRDefault="000754E5">
      <w:pPr>
        <w:spacing w:line="360" w:lineRule="auto"/>
        <w:jc w:val="left"/>
        <w:textAlignment w:val="center"/>
        <w:rPr>
          <w:rFonts w:ascii="宋体" w:hAnsi="宋体" w:cs="宋体"/>
          <w:sz w:val="20"/>
          <w:szCs w:val="21"/>
        </w:rPr>
      </w:pPr>
      <w:r>
        <w:rPr>
          <w:sz w:val="20"/>
          <w:szCs w:val="21"/>
        </w:rPr>
        <w:t>16</w:t>
      </w:r>
      <w:r>
        <w:rPr>
          <w:sz w:val="20"/>
          <w:szCs w:val="21"/>
        </w:rPr>
        <w:t>．（</w:t>
      </w:r>
      <w:r>
        <w:rPr>
          <w:sz w:val="20"/>
          <w:szCs w:val="21"/>
        </w:rPr>
        <w:t>2017·</w:t>
      </w:r>
      <w:r>
        <w:rPr>
          <w:sz w:val="20"/>
          <w:szCs w:val="21"/>
        </w:rPr>
        <w:t>上海上外附中）</w:t>
      </w:r>
      <w:r>
        <w:rPr>
          <w:rFonts w:ascii="宋体" w:hAnsi="宋体" w:cs="宋体"/>
          <w:sz w:val="20"/>
          <w:szCs w:val="21"/>
        </w:rPr>
        <w:t>在测量大气压强的实验中，为消除活塞与针筒间的摩擦力对</w:t>
      </w:r>
      <w:r>
        <w:rPr>
          <w:rFonts w:ascii="宋体" w:hAnsi="宋体" w:cs="宋体"/>
          <w:sz w:val="20"/>
          <w:szCs w:val="21"/>
        </w:rPr>
        <w:t>实验的影响，某同学采用了图示装置。将注射器筒固定在水平桌面上，把活塞推至注射器筒底端，用橡皮帽封住注射器的小孔，活塞通过水平细线与烧杯相连，向烧杯中缓慢加水，当活塞刚开始向左滑动时，测得杯中水的质量为</w:t>
      </w:r>
      <w:r>
        <w:rPr>
          <w:rFonts w:eastAsia="Times New Roman"/>
          <w:sz w:val="20"/>
          <w:szCs w:val="21"/>
        </w:rPr>
        <w:t>880g</w:t>
      </w:r>
      <w:r>
        <w:rPr>
          <w:rFonts w:ascii="宋体" w:hAnsi="宋体" w:cs="宋体"/>
          <w:sz w:val="20"/>
          <w:szCs w:val="21"/>
        </w:rPr>
        <w:t>；然后向外缓慢抽水，当活塞刚开始向右滑动时，测得杯中水的质量为</w:t>
      </w:r>
      <w:r>
        <w:rPr>
          <w:rFonts w:eastAsia="Times New Roman"/>
          <w:sz w:val="20"/>
          <w:szCs w:val="21"/>
        </w:rPr>
        <w:t>460g</w:t>
      </w:r>
      <w:r>
        <w:rPr>
          <w:rFonts w:ascii="宋体" w:hAnsi="宋体" w:cs="宋体"/>
          <w:sz w:val="20"/>
          <w:szCs w:val="21"/>
        </w:rPr>
        <w:t>。烧杯质量为</w:t>
      </w:r>
      <w:r>
        <w:rPr>
          <w:rFonts w:eastAsia="Times New Roman"/>
          <w:sz w:val="20"/>
          <w:szCs w:val="21"/>
        </w:rPr>
        <w:t>100g</w:t>
      </w:r>
      <w:r>
        <w:rPr>
          <w:rFonts w:ascii="宋体" w:hAnsi="宋体" w:cs="宋体"/>
          <w:sz w:val="20"/>
          <w:szCs w:val="21"/>
        </w:rPr>
        <w:t>，活塞面积为</w:t>
      </w:r>
      <w:r>
        <w:rPr>
          <w:rFonts w:eastAsia="Times New Roman"/>
          <w:sz w:val="20"/>
          <w:szCs w:val="21"/>
        </w:rPr>
        <w:t>7×10</w:t>
      </w:r>
      <w:r>
        <w:rPr>
          <w:rFonts w:eastAsia="Times New Roman"/>
          <w:sz w:val="20"/>
          <w:szCs w:val="21"/>
          <w:vertAlign w:val="superscript"/>
        </w:rPr>
        <w:t>-5</w:t>
      </w:r>
      <w:r>
        <w:rPr>
          <w:rFonts w:eastAsia="Times New Roman"/>
          <w:sz w:val="20"/>
          <w:szCs w:val="21"/>
        </w:rPr>
        <w:t>m</w:t>
      </w:r>
      <w:r>
        <w:rPr>
          <w:rFonts w:eastAsia="Times New Roman"/>
          <w:sz w:val="20"/>
          <w:szCs w:val="21"/>
          <w:vertAlign w:val="superscript"/>
        </w:rPr>
        <w:t>2</w:t>
      </w:r>
      <w:r>
        <w:rPr>
          <w:rFonts w:ascii="宋体" w:hAnsi="宋体" w:cs="宋体"/>
          <w:sz w:val="20"/>
          <w:szCs w:val="21"/>
        </w:rPr>
        <w:t>，</w:t>
      </w:r>
      <w:r>
        <w:rPr>
          <w:rFonts w:eastAsia="Times New Roman"/>
          <w:sz w:val="20"/>
          <w:szCs w:val="21"/>
        </w:rPr>
        <w:t>g= 10N/kg</w:t>
      </w:r>
      <w:r>
        <w:rPr>
          <w:rFonts w:ascii="宋体" w:hAnsi="宋体" w:cs="宋体"/>
          <w:sz w:val="20"/>
          <w:szCs w:val="21"/>
        </w:rPr>
        <w:t>，轮轴间的摩擦和细线重不计。则所测大气压的值应为</w:t>
      </w:r>
      <w:r>
        <w:rPr>
          <w:sz w:val="20"/>
          <w:szCs w:val="21"/>
        </w:rPr>
        <w:t>______</w:t>
      </w:r>
      <w:r>
        <w:rPr>
          <w:rFonts w:eastAsia="Times New Roman"/>
          <w:sz w:val="20"/>
          <w:szCs w:val="21"/>
        </w:rPr>
        <w:t>Pa</w:t>
      </w:r>
      <w:r>
        <w:rPr>
          <w:rFonts w:ascii="宋体" w:hAnsi="宋体" w:cs="宋体"/>
          <w:sz w:val="20"/>
          <w:szCs w:val="21"/>
        </w:rPr>
        <w:t>。</w:t>
      </w:r>
    </w:p>
    <w:p w:rsidR="0073142C" w:rsidRDefault="000754E5">
      <w:pPr>
        <w:spacing w:line="360" w:lineRule="auto"/>
        <w:jc w:val="left"/>
        <w:textAlignment w:val="center"/>
        <w:rPr>
          <w:sz w:val="20"/>
          <w:szCs w:val="21"/>
        </w:rPr>
      </w:pPr>
      <w:r>
        <w:rPr>
          <w:noProof/>
          <w:sz w:val="20"/>
          <w:szCs w:val="21"/>
        </w:rPr>
        <w:drawing>
          <wp:inline distT="0" distB="0" distL="114300" distR="114300">
            <wp:extent cx="1990725" cy="1123950"/>
            <wp:effectExtent l="0" t="0" r="9525" b="0"/>
            <wp:docPr id="44269110" name="图片 44269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0633" name="图片 44269110" descr="figure"/>
                    <pic:cNvPicPr>
                      <a:picLocks noChangeAspect="1"/>
                    </pic:cNvPicPr>
                  </pic:nvPicPr>
                  <pic:blipFill>
                    <a:blip r:embed="rId36"/>
                    <a:stretch>
                      <a:fillRect/>
                    </a:stretch>
                  </pic:blipFill>
                  <pic:spPr>
                    <a:xfrm>
                      <a:off x="0" y="0"/>
                      <a:ext cx="1990725" cy="1123950"/>
                    </a:xfrm>
                    <a:prstGeom prst="rect">
                      <a:avLst/>
                    </a:prstGeom>
                  </pic:spPr>
                </pic:pic>
              </a:graphicData>
            </a:graphic>
          </wp:inline>
        </w:drawing>
      </w:r>
    </w:p>
    <w:p w:rsidR="0073142C" w:rsidRDefault="000754E5">
      <w:pPr>
        <w:spacing w:line="360" w:lineRule="auto"/>
        <w:jc w:val="left"/>
        <w:textAlignment w:val="center"/>
        <w:rPr>
          <w:rFonts w:eastAsia="Times New Roman"/>
          <w:sz w:val="20"/>
          <w:szCs w:val="21"/>
        </w:rPr>
      </w:pPr>
      <w:r>
        <w:rPr>
          <w:sz w:val="20"/>
          <w:szCs w:val="21"/>
        </w:rPr>
        <w:t>17</w:t>
      </w:r>
      <w:r>
        <w:rPr>
          <w:sz w:val="20"/>
          <w:szCs w:val="21"/>
        </w:rPr>
        <w:t>．（</w:t>
      </w:r>
      <w:r>
        <w:rPr>
          <w:sz w:val="20"/>
          <w:szCs w:val="21"/>
        </w:rPr>
        <w:t>2017·</w:t>
      </w:r>
      <w:r>
        <w:rPr>
          <w:sz w:val="20"/>
          <w:szCs w:val="21"/>
        </w:rPr>
        <w:t>上海上外附中）</w:t>
      </w:r>
      <w:r>
        <w:rPr>
          <w:rFonts w:ascii="宋体" w:hAnsi="宋体" w:cs="宋体"/>
          <w:sz w:val="20"/>
          <w:szCs w:val="21"/>
        </w:rPr>
        <w:t>生活处处有物理，留观观察皆学问．下列有关生活中的物理说法正确的是</w:t>
      </w:r>
      <w:r>
        <w:rPr>
          <w:sz w:val="20"/>
          <w:szCs w:val="21"/>
        </w:rPr>
        <w:t>__________</w:t>
      </w:r>
      <w:r>
        <w:rPr>
          <w:rFonts w:eastAsia="Times New Roman"/>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①</w:t>
      </w:r>
      <w:r>
        <w:rPr>
          <w:rFonts w:ascii="宋体" w:hAnsi="宋体" w:cs="宋体"/>
          <w:sz w:val="20"/>
          <w:szCs w:val="21"/>
        </w:rPr>
        <w:t>医生给病人看病时常使用听诊器，因为听诊器能增大发声体的频率，使音调变高．</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②</w:t>
      </w:r>
      <w:r>
        <w:rPr>
          <w:rFonts w:ascii="宋体" w:hAnsi="宋体" w:cs="宋体"/>
          <w:sz w:val="20"/>
          <w:szCs w:val="21"/>
        </w:rPr>
        <w:t>甲乙两人在照同一个镜子，甲在镜中看到了乙的眼睛，乙也一定能看到甲的眼睛．</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lastRenderedPageBreak/>
        <w:t>③</w:t>
      </w:r>
      <w:r>
        <w:rPr>
          <w:rFonts w:ascii="宋体" w:hAnsi="宋体" w:cs="宋体"/>
          <w:sz w:val="20"/>
          <w:szCs w:val="21"/>
        </w:rPr>
        <w:t>舞台上常用干冰制造白雾以渲染气氛，这种白雾是二氧化碳气体．</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④</w:t>
      </w:r>
      <w:r>
        <w:rPr>
          <w:rFonts w:ascii="宋体" w:hAnsi="宋体" w:cs="宋体"/>
          <w:sz w:val="20"/>
          <w:szCs w:val="21"/>
        </w:rPr>
        <w:t>小明拿着一个直径比较大的放大镜伸直手臂观看远处的物体，可以看到物体的像一定是放大的．</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⑤</w:t>
      </w:r>
      <w:r>
        <w:rPr>
          <w:rFonts w:ascii="宋体" w:hAnsi="宋体" w:cs="宋体"/>
          <w:sz w:val="20"/>
          <w:szCs w:val="21"/>
        </w:rPr>
        <w:t>骑自行车时，自行车轮胎与地面的摩擦是有害的，车轮与转动轴的摩擦是有益的．</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⑥</w:t>
      </w:r>
      <w:r>
        <w:rPr>
          <w:rFonts w:ascii="宋体" w:hAnsi="宋体" w:cs="宋体"/>
          <w:sz w:val="20"/>
          <w:szCs w:val="21"/>
        </w:rPr>
        <w:t>物体的内能增大，温度一定升高．</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⑦</w:t>
      </w:r>
      <w:r>
        <w:rPr>
          <w:rFonts w:ascii="宋体" w:hAnsi="宋体" w:cs="宋体"/>
          <w:sz w:val="20"/>
          <w:szCs w:val="21"/>
        </w:rPr>
        <w:t>楼道中的电灯是由声空开关和光控开关共同控制的，只有在天暗并且有声音时才能亮，所以声控开关、光控开关是串联的．</w:t>
      </w:r>
    </w:p>
    <w:p w:rsidR="0073142C" w:rsidRDefault="000754E5">
      <w:pPr>
        <w:spacing w:line="360" w:lineRule="auto"/>
        <w:jc w:val="left"/>
        <w:textAlignment w:val="center"/>
        <w:rPr>
          <w:sz w:val="20"/>
          <w:szCs w:val="21"/>
        </w:rPr>
      </w:pPr>
      <w:r>
        <w:rPr>
          <w:sz w:val="20"/>
          <w:szCs w:val="21"/>
        </w:rPr>
        <w:t>18</w:t>
      </w:r>
      <w:r>
        <w:rPr>
          <w:sz w:val="20"/>
          <w:szCs w:val="21"/>
        </w:rPr>
        <w:t>．（</w:t>
      </w:r>
      <w:r>
        <w:rPr>
          <w:sz w:val="20"/>
          <w:szCs w:val="21"/>
        </w:rPr>
        <w:t>2018·</w:t>
      </w:r>
      <w:r>
        <w:rPr>
          <w:sz w:val="20"/>
          <w:szCs w:val="21"/>
        </w:rPr>
        <w:t>上海市实验学校九年级月考）为了研究气体的压强与哪些因素有关，小华同学将质量一定的某种气体密闭在烧瓶中，用压强传感器通过数据采集器将测量结果显示在电脑屏幕上，如图（</w:t>
      </w:r>
      <w:r>
        <w:rPr>
          <w:sz w:val="20"/>
          <w:szCs w:val="21"/>
        </w:rPr>
        <w:t>a</w:t>
      </w:r>
      <w:r>
        <w:rPr>
          <w:sz w:val="20"/>
          <w:szCs w:val="21"/>
        </w:rPr>
        <w:t>）所示．接着，他分别改变了该密闭气体的温度和体积，又进行了两次实验，实验操作和测量结果如图（</w:t>
      </w:r>
      <w:r>
        <w:rPr>
          <w:sz w:val="20"/>
          <w:szCs w:val="21"/>
        </w:rPr>
        <w:t>b</w:t>
      </w:r>
      <w:r>
        <w:rPr>
          <w:sz w:val="20"/>
          <w:szCs w:val="21"/>
        </w:rPr>
        <w:t>）、（</w:t>
      </w:r>
      <w:r>
        <w:rPr>
          <w:sz w:val="20"/>
          <w:szCs w:val="21"/>
        </w:rPr>
        <w:t>c</w:t>
      </w:r>
      <w:r>
        <w:rPr>
          <w:sz w:val="20"/>
          <w:szCs w:val="21"/>
        </w:rPr>
        <w:t>）所示．请仔细观察实验现象，归纳得出初步结论．</w:t>
      </w:r>
    </w:p>
    <w:p w:rsidR="0073142C" w:rsidRDefault="000754E5">
      <w:pPr>
        <w:spacing w:line="360" w:lineRule="auto"/>
        <w:jc w:val="left"/>
        <w:textAlignment w:val="center"/>
        <w:rPr>
          <w:sz w:val="20"/>
          <w:szCs w:val="21"/>
        </w:rPr>
      </w:pPr>
      <w:r>
        <w:rPr>
          <w:sz w:val="20"/>
          <w:szCs w:val="21"/>
        </w:rPr>
        <w:t>①</w:t>
      </w:r>
      <w:r>
        <w:rPr>
          <w:sz w:val="20"/>
          <w:szCs w:val="21"/>
        </w:rPr>
        <w:t>分析比较图中（</w:t>
      </w:r>
      <w:r>
        <w:rPr>
          <w:sz w:val="20"/>
          <w:szCs w:val="21"/>
        </w:rPr>
        <w:t>a</w:t>
      </w:r>
      <w:r>
        <w:rPr>
          <w:sz w:val="20"/>
          <w:szCs w:val="21"/>
        </w:rPr>
        <w:t>）与（</w:t>
      </w:r>
      <w:r>
        <w:rPr>
          <w:sz w:val="20"/>
          <w:szCs w:val="21"/>
        </w:rPr>
        <w:t>b</w:t>
      </w:r>
      <w:r>
        <w:rPr>
          <w:sz w:val="20"/>
          <w:szCs w:val="21"/>
        </w:rPr>
        <w:t>）可得出的初步结论是：对于某种气体，</w:t>
      </w:r>
      <w:r>
        <w:rPr>
          <w:sz w:val="20"/>
          <w:szCs w:val="21"/>
        </w:rPr>
        <w:t>___</w:t>
      </w:r>
      <w:r>
        <w:rPr>
          <w:sz w:val="20"/>
          <w:szCs w:val="21"/>
        </w:rPr>
        <w:t>__</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分析比较图中（</w:t>
      </w:r>
      <w:r>
        <w:rPr>
          <w:sz w:val="20"/>
          <w:szCs w:val="21"/>
        </w:rPr>
        <w:t>a</w:t>
      </w:r>
      <w:r>
        <w:rPr>
          <w:sz w:val="20"/>
          <w:szCs w:val="21"/>
        </w:rPr>
        <w:t>）与（</w:t>
      </w:r>
      <w:r>
        <w:rPr>
          <w:sz w:val="20"/>
          <w:szCs w:val="21"/>
        </w:rPr>
        <w:t>c</w:t>
      </w:r>
      <w:r>
        <w:rPr>
          <w:sz w:val="20"/>
          <w:szCs w:val="21"/>
        </w:rPr>
        <w:t>）可得出的初步结论是：对于某种气体，</w:t>
      </w:r>
      <w:r>
        <w:rPr>
          <w:sz w:val="20"/>
          <w:szCs w:val="21"/>
        </w:rPr>
        <w:t>_____</w:t>
      </w:r>
      <w:r>
        <w:rPr>
          <w:sz w:val="20"/>
          <w:szCs w:val="21"/>
        </w:rPr>
        <w:t>．</w:t>
      </w:r>
    </w:p>
    <w:p w:rsidR="0073142C" w:rsidRDefault="000754E5">
      <w:pPr>
        <w:spacing w:line="360" w:lineRule="auto"/>
        <w:jc w:val="left"/>
        <w:textAlignment w:val="center"/>
        <w:rPr>
          <w:sz w:val="20"/>
          <w:szCs w:val="21"/>
        </w:rPr>
      </w:pPr>
      <w:r>
        <w:rPr>
          <w:noProof/>
          <w:sz w:val="20"/>
          <w:szCs w:val="21"/>
        </w:rPr>
        <w:drawing>
          <wp:inline distT="0" distB="0" distL="114300" distR="114300">
            <wp:extent cx="2333625" cy="1028700"/>
            <wp:effectExtent l="0" t="0" r="9525" b="0"/>
            <wp:docPr id="585476653" name="图片 5854766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793709" name="图片 585476653" descr="figure"/>
                    <pic:cNvPicPr>
                      <a:picLocks noChangeAspect="1"/>
                    </pic:cNvPicPr>
                  </pic:nvPicPr>
                  <pic:blipFill>
                    <a:blip r:embed="rId37"/>
                    <a:stretch>
                      <a:fillRect/>
                    </a:stretch>
                  </pic:blipFill>
                  <pic:spPr>
                    <a:xfrm>
                      <a:off x="0" y="0"/>
                      <a:ext cx="2333625" cy="1028700"/>
                    </a:xfrm>
                    <a:prstGeom prst="rect">
                      <a:avLst/>
                    </a:prstGeom>
                  </pic:spPr>
                </pic:pic>
              </a:graphicData>
            </a:graphic>
          </wp:inline>
        </w:drawing>
      </w:r>
    </w:p>
    <w:p w:rsidR="0073142C" w:rsidRDefault="000754E5">
      <w:pPr>
        <w:spacing w:line="360" w:lineRule="auto"/>
        <w:jc w:val="left"/>
        <w:textAlignment w:val="center"/>
        <w:rPr>
          <w:sz w:val="20"/>
          <w:szCs w:val="21"/>
        </w:rPr>
      </w:pPr>
      <w:r>
        <w:rPr>
          <w:sz w:val="20"/>
          <w:szCs w:val="21"/>
        </w:rPr>
        <w:t>19</w:t>
      </w:r>
      <w:r>
        <w:rPr>
          <w:sz w:val="20"/>
          <w:szCs w:val="21"/>
        </w:rPr>
        <w:t>．（</w:t>
      </w:r>
      <w:r>
        <w:rPr>
          <w:sz w:val="20"/>
          <w:szCs w:val="21"/>
        </w:rPr>
        <w:t>2018·</w:t>
      </w:r>
      <w:r>
        <w:rPr>
          <w:sz w:val="20"/>
          <w:szCs w:val="21"/>
        </w:rPr>
        <w:t>上海奉贤区</w:t>
      </w:r>
      <w:r>
        <w:rPr>
          <w:sz w:val="20"/>
          <w:szCs w:val="21"/>
        </w:rPr>
        <w:t>·</w:t>
      </w:r>
      <w:r>
        <w:rPr>
          <w:sz w:val="20"/>
          <w:szCs w:val="21"/>
        </w:rPr>
        <w:t>中考模拟）某小组同学根据图（</w:t>
      </w:r>
      <w:r>
        <w:rPr>
          <w:sz w:val="20"/>
          <w:szCs w:val="21"/>
        </w:rPr>
        <w:t>a</w:t>
      </w:r>
      <w:r>
        <w:rPr>
          <w:sz w:val="20"/>
          <w:szCs w:val="21"/>
        </w:rPr>
        <w:t>）所示情景（小朋友玩</w:t>
      </w:r>
      <w:r>
        <w:rPr>
          <w:sz w:val="20"/>
          <w:szCs w:val="21"/>
        </w:rPr>
        <w:t>“</w:t>
      </w:r>
      <w:r>
        <w:rPr>
          <w:sz w:val="20"/>
          <w:szCs w:val="21"/>
        </w:rPr>
        <w:t>打水仗</w:t>
      </w:r>
      <w:r>
        <w:rPr>
          <w:sz w:val="20"/>
          <w:szCs w:val="21"/>
        </w:rPr>
        <w:t>”</w:t>
      </w:r>
      <w:r>
        <w:rPr>
          <w:sz w:val="20"/>
          <w:szCs w:val="21"/>
        </w:rPr>
        <w:t>游戏）结合生活中的经验做出猜想：封闭在容器中的液体可以传递</w:t>
      </w:r>
      <w:r>
        <w:rPr>
          <w:sz w:val="20"/>
          <w:szCs w:val="21"/>
        </w:rPr>
        <w:t>_____</w:t>
      </w:r>
      <w:r>
        <w:rPr>
          <w:sz w:val="20"/>
          <w:szCs w:val="21"/>
        </w:rPr>
        <w:t>．</w:t>
      </w:r>
    </w:p>
    <w:p w:rsidR="0073142C" w:rsidRDefault="000754E5">
      <w:pPr>
        <w:spacing w:line="360" w:lineRule="auto"/>
        <w:jc w:val="left"/>
        <w:textAlignment w:val="center"/>
        <w:rPr>
          <w:sz w:val="20"/>
          <w:szCs w:val="21"/>
        </w:rPr>
      </w:pPr>
      <w:r>
        <w:rPr>
          <w:noProof/>
          <w:sz w:val="20"/>
          <w:szCs w:val="21"/>
        </w:rPr>
        <w:lastRenderedPageBreak/>
        <w:drawing>
          <wp:inline distT="0" distB="0" distL="114300" distR="114300">
            <wp:extent cx="5229225" cy="2609850"/>
            <wp:effectExtent l="0" t="0" r="9525" b="0"/>
            <wp:docPr id="318017958" name="图片 3180179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90536" name="图片 318017958" descr="figure"/>
                    <pic:cNvPicPr>
                      <a:picLocks noChangeAspect="1"/>
                    </pic:cNvPicPr>
                  </pic:nvPicPr>
                  <pic:blipFill>
                    <a:blip r:embed="rId38"/>
                    <a:stretch>
                      <a:fillRect/>
                    </a:stretch>
                  </pic:blipFill>
                  <pic:spPr>
                    <a:xfrm>
                      <a:off x="0" y="0"/>
                      <a:ext cx="5229225" cy="2609850"/>
                    </a:xfrm>
                    <a:prstGeom prst="rect">
                      <a:avLst/>
                    </a:prstGeom>
                  </pic:spPr>
                </pic:pic>
              </a:graphicData>
            </a:graphic>
          </wp:inline>
        </w:drawing>
      </w:r>
      <w:r>
        <w:rPr>
          <w:sz w:val="20"/>
          <w:szCs w:val="21"/>
        </w:rPr>
        <w:br/>
      </w:r>
    </w:p>
    <w:p w:rsidR="0073142C" w:rsidRDefault="000754E5">
      <w:pPr>
        <w:spacing w:line="360" w:lineRule="auto"/>
        <w:jc w:val="left"/>
        <w:textAlignment w:val="center"/>
        <w:rPr>
          <w:sz w:val="20"/>
          <w:szCs w:val="21"/>
        </w:rPr>
      </w:pPr>
      <w:r>
        <w:rPr>
          <w:sz w:val="20"/>
          <w:szCs w:val="21"/>
        </w:rPr>
        <w:t>为了验证猜想，他们选用压力传感器、大小不等的针筒等器材，组成如图（</w:t>
      </w:r>
      <w:r>
        <w:rPr>
          <w:sz w:val="20"/>
          <w:szCs w:val="21"/>
        </w:rPr>
        <w:t>b</w:t>
      </w:r>
      <w:r>
        <w:rPr>
          <w:sz w:val="20"/>
          <w:szCs w:val="21"/>
        </w:rPr>
        <w:t>）所示的装置．将针筒</w:t>
      </w:r>
      <w:r>
        <w:rPr>
          <w:sz w:val="20"/>
          <w:szCs w:val="21"/>
        </w:rPr>
        <w:t>A</w:t>
      </w:r>
      <w:r>
        <w:rPr>
          <w:sz w:val="20"/>
          <w:szCs w:val="21"/>
        </w:rPr>
        <w:t>、</w:t>
      </w:r>
      <w:r>
        <w:rPr>
          <w:sz w:val="20"/>
          <w:szCs w:val="21"/>
        </w:rPr>
        <w:t>B</w:t>
      </w:r>
      <w:r>
        <w:rPr>
          <w:sz w:val="20"/>
          <w:szCs w:val="21"/>
        </w:rPr>
        <w:t>固定在水平桌面上，用橡皮管将两针筒连通，推动活塞，通过压力传感器可以测出施加在活塞</w:t>
      </w:r>
      <w:r>
        <w:rPr>
          <w:sz w:val="20"/>
          <w:szCs w:val="21"/>
        </w:rPr>
        <w:t>S</w:t>
      </w:r>
      <w:r>
        <w:rPr>
          <w:sz w:val="20"/>
          <w:szCs w:val="21"/>
          <w:vertAlign w:val="subscript"/>
        </w:rPr>
        <w:t>A</w:t>
      </w:r>
      <w:r>
        <w:rPr>
          <w:sz w:val="20"/>
          <w:szCs w:val="21"/>
        </w:rPr>
        <w:t>和</w:t>
      </w:r>
      <w:r>
        <w:rPr>
          <w:sz w:val="20"/>
          <w:szCs w:val="21"/>
        </w:rPr>
        <w:t>S</w:t>
      </w:r>
      <w:r>
        <w:rPr>
          <w:sz w:val="20"/>
          <w:szCs w:val="21"/>
          <w:vertAlign w:val="subscript"/>
        </w:rPr>
        <w:t>B</w:t>
      </w:r>
      <w:r>
        <w:rPr>
          <w:sz w:val="20"/>
          <w:szCs w:val="21"/>
        </w:rPr>
        <w:t>上的压力</w:t>
      </w:r>
      <w:r>
        <w:rPr>
          <w:sz w:val="20"/>
          <w:szCs w:val="21"/>
        </w:rPr>
        <w:t>F</w:t>
      </w:r>
      <w:r>
        <w:rPr>
          <w:sz w:val="20"/>
          <w:szCs w:val="21"/>
          <w:vertAlign w:val="subscript"/>
        </w:rPr>
        <w:t>A</w:t>
      </w:r>
      <w:r>
        <w:rPr>
          <w:sz w:val="20"/>
          <w:szCs w:val="21"/>
        </w:rPr>
        <w:t>和</w:t>
      </w:r>
      <w:r>
        <w:rPr>
          <w:sz w:val="20"/>
          <w:szCs w:val="21"/>
        </w:rPr>
        <w:t>F</w:t>
      </w:r>
      <w:r>
        <w:rPr>
          <w:sz w:val="20"/>
          <w:szCs w:val="21"/>
          <w:vertAlign w:val="subscript"/>
        </w:rPr>
        <w:t>B</w:t>
      </w:r>
      <w:r>
        <w:rPr>
          <w:sz w:val="20"/>
          <w:szCs w:val="21"/>
        </w:rPr>
        <w:t>．已知</w:t>
      </w:r>
      <w:r>
        <w:rPr>
          <w:sz w:val="20"/>
          <w:szCs w:val="21"/>
        </w:rPr>
        <w:t>S</w:t>
      </w:r>
      <w:r>
        <w:rPr>
          <w:sz w:val="20"/>
          <w:szCs w:val="21"/>
          <w:vertAlign w:val="subscript"/>
        </w:rPr>
        <w:t>A</w:t>
      </w:r>
      <w:r>
        <w:rPr>
          <w:sz w:val="20"/>
          <w:szCs w:val="21"/>
        </w:rPr>
        <w:t>＜</w:t>
      </w:r>
      <w:r>
        <w:rPr>
          <w:sz w:val="20"/>
          <w:szCs w:val="21"/>
        </w:rPr>
        <w:t>S</w:t>
      </w:r>
      <w:r>
        <w:rPr>
          <w:sz w:val="20"/>
          <w:szCs w:val="21"/>
          <w:vertAlign w:val="subscript"/>
        </w:rPr>
        <w:t>B</w:t>
      </w:r>
      <w:r>
        <w:rPr>
          <w:sz w:val="20"/>
          <w:szCs w:val="21"/>
        </w:rPr>
        <w:t>，记录实验数据．</w:t>
      </w:r>
    </w:p>
    <w:p w:rsidR="0073142C" w:rsidRDefault="000754E5">
      <w:pPr>
        <w:spacing w:line="360" w:lineRule="auto"/>
        <w:jc w:val="left"/>
        <w:textAlignment w:val="center"/>
        <w:rPr>
          <w:sz w:val="20"/>
          <w:szCs w:val="21"/>
        </w:rPr>
      </w:pPr>
      <w:r>
        <w:rPr>
          <w:sz w:val="20"/>
          <w:szCs w:val="21"/>
        </w:rPr>
        <w:t>①</w:t>
      </w:r>
      <w:r>
        <w:rPr>
          <w:sz w:val="20"/>
          <w:szCs w:val="21"/>
        </w:rPr>
        <w:t>如果</w:t>
      </w:r>
      <w:r>
        <w:rPr>
          <w:sz w:val="20"/>
          <w:szCs w:val="21"/>
        </w:rPr>
        <w:t>F</w:t>
      </w:r>
      <w:r>
        <w:rPr>
          <w:sz w:val="20"/>
          <w:szCs w:val="21"/>
          <w:vertAlign w:val="subscript"/>
        </w:rPr>
        <w:t>B</w:t>
      </w:r>
      <w:r>
        <w:rPr>
          <w:sz w:val="20"/>
          <w:szCs w:val="21"/>
        </w:rPr>
        <w:t>≠F</w:t>
      </w:r>
      <w:r>
        <w:rPr>
          <w:sz w:val="20"/>
          <w:szCs w:val="21"/>
          <w:vertAlign w:val="subscript"/>
        </w:rPr>
        <w:t>A</w:t>
      </w:r>
      <w:r>
        <w:rPr>
          <w:sz w:val="20"/>
          <w:szCs w:val="21"/>
        </w:rPr>
        <w:t>表明：封闭在容器中的液体不能传递</w:t>
      </w:r>
      <w:r>
        <w:rPr>
          <w:sz w:val="20"/>
          <w:szCs w:val="21"/>
        </w:rPr>
        <w:t>_____</w:t>
      </w:r>
      <w:r>
        <w:rPr>
          <w:sz w:val="20"/>
          <w:szCs w:val="21"/>
        </w:rPr>
        <w:t>．</w:t>
      </w:r>
    </w:p>
    <w:p w:rsidR="0073142C" w:rsidRDefault="000754E5">
      <w:pPr>
        <w:spacing w:line="360" w:lineRule="auto"/>
        <w:jc w:val="left"/>
        <w:textAlignment w:val="center"/>
        <w:rPr>
          <w:sz w:val="20"/>
          <w:szCs w:val="21"/>
        </w:rPr>
      </w:pPr>
      <w:r>
        <w:rPr>
          <w:sz w:val="20"/>
          <w:szCs w:val="21"/>
        </w:rPr>
        <w:t>②</w:t>
      </w:r>
      <w:r>
        <w:rPr>
          <w:sz w:val="20"/>
          <w:szCs w:val="21"/>
        </w:rPr>
        <w:t>如果对</w:t>
      </w:r>
      <w:r>
        <w:rPr>
          <w:sz w:val="20"/>
          <w:szCs w:val="21"/>
        </w:rPr>
        <w:t>F</w:t>
      </w:r>
      <w:r>
        <w:rPr>
          <w:sz w:val="20"/>
          <w:szCs w:val="21"/>
          <w:vertAlign w:val="subscript"/>
        </w:rPr>
        <w:t>B</w:t>
      </w:r>
      <w:r>
        <w:rPr>
          <w:sz w:val="20"/>
          <w:szCs w:val="21"/>
        </w:rPr>
        <w:t>与</w:t>
      </w:r>
      <w:r>
        <w:rPr>
          <w:sz w:val="20"/>
          <w:szCs w:val="21"/>
        </w:rPr>
        <w:t>S</w:t>
      </w:r>
      <w:r>
        <w:rPr>
          <w:sz w:val="20"/>
          <w:szCs w:val="21"/>
          <w:vertAlign w:val="subscript"/>
        </w:rPr>
        <w:t>B</w:t>
      </w:r>
      <w:r>
        <w:rPr>
          <w:sz w:val="20"/>
          <w:szCs w:val="21"/>
        </w:rPr>
        <w:t>和</w:t>
      </w:r>
      <w:r>
        <w:rPr>
          <w:sz w:val="20"/>
          <w:szCs w:val="21"/>
        </w:rPr>
        <w:t>F</w:t>
      </w:r>
      <w:r>
        <w:rPr>
          <w:sz w:val="20"/>
          <w:szCs w:val="21"/>
          <w:vertAlign w:val="subscript"/>
        </w:rPr>
        <w:t>A</w:t>
      </w:r>
      <w:r>
        <w:rPr>
          <w:sz w:val="20"/>
          <w:szCs w:val="21"/>
        </w:rPr>
        <w:t>与</w:t>
      </w:r>
      <w:r>
        <w:rPr>
          <w:sz w:val="20"/>
          <w:szCs w:val="21"/>
        </w:rPr>
        <w:t>S</w:t>
      </w:r>
      <w:r>
        <w:rPr>
          <w:sz w:val="20"/>
          <w:szCs w:val="21"/>
          <w:vertAlign w:val="subscript"/>
        </w:rPr>
        <w:t>A</w:t>
      </w:r>
      <w:r>
        <w:rPr>
          <w:sz w:val="20"/>
          <w:szCs w:val="21"/>
        </w:rPr>
        <w:t>的比值大小进行比较是为了确定封闭在容器中的液体是否可以传递</w:t>
      </w:r>
      <w:r>
        <w:rPr>
          <w:sz w:val="20"/>
          <w:szCs w:val="21"/>
        </w:rPr>
        <w:t>_____</w:t>
      </w:r>
      <w:r>
        <w:rPr>
          <w:sz w:val="20"/>
          <w:szCs w:val="21"/>
        </w:rPr>
        <w:t>．在得到肯定的实验结论的情况下，该小组同学认为利用类似的装置可以使</w:t>
      </w:r>
      <w:r>
        <w:rPr>
          <w:sz w:val="20"/>
          <w:szCs w:val="21"/>
        </w:rPr>
        <w:t>F</w:t>
      </w:r>
      <w:r>
        <w:rPr>
          <w:sz w:val="20"/>
          <w:szCs w:val="21"/>
          <w:vertAlign w:val="subscript"/>
        </w:rPr>
        <w:t>B</w:t>
      </w:r>
      <w:r>
        <w:rPr>
          <w:sz w:val="20"/>
          <w:szCs w:val="21"/>
        </w:rPr>
        <w:t>=100F</w:t>
      </w:r>
      <w:r>
        <w:rPr>
          <w:sz w:val="20"/>
          <w:szCs w:val="21"/>
          <w:vertAlign w:val="subscript"/>
        </w:rPr>
        <w:t>A</w:t>
      </w:r>
      <w:r>
        <w:rPr>
          <w:sz w:val="20"/>
          <w:szCs w:val="21"/>
        </w:rPr>
        <w:t>即获得百倍大的压力，你认为他们的观点是否正确？</w:t>
      </w:r>
      <w:r>
        <w:rPr>
          <w:sz w:val="20"/>
          <w:szCs w:val="21"/>
        </w:rPr>
        <w:t>_____</w:t>
      </w:r>
      <w:r>
        <w:rPr>
          <w:sz w:val="20"/>
          <w:szCs w:val="21"/>
        </w:rPr>
        <w:t>．</w:t>
      </w:r>
    </w:p>
    <w:p w:rsidR="0073142C" w:rsidRDefault="000754E5">
      <w:pPr>
        <w:spacing w:line="360" w:lineRule="auto"/>
        <w:jc w:val="left"/>
        <w:textAlignment w:val="center"/>
        <w:rPr>
          <w:rFonts w:ascii="宋体" w:hAnsi="宋体" w:cs="宋体"/>
          <w:sz w:val="20"/>
          <w:szCs w:val="21"/>
        </w:rPr>
      </w:pPr>
      <w:r>
        <w:rPr>
          <w:sz w:val="20"/>
          <w:szCs w:val="21"/>
        </w:rPr>
        <w:t>20</w:t>
      </w:r>
      <w:r>
        <w:rPr>
          <w:sz w:val="20"/>
          <w:szCs w:val="21"/>
        </w:rPr>
        <w:t>．（</w:t>
      </w:r>
      <w:r>
        <w:rPr>
          <w:sz w:val="20"/>
          <w:szCs w:val="21"/>
        </w:rPr>
        <w:t>2019·</w:t>
      </w:r>
      <w:r>
        <w:rPr>
          <w:sz w:val="20"/>
          <w:szCs w:val="21"/>
        </w:rPr>
        <w:t>上海杨浦区</w:t>
      </w:r>
      <w:r>
        <w:rPr>
          <w:sz w:val="20"/>
          <w:szCs w:val="21"/>
        </w:rPr>
        <w:t>·</w:t>
      </w:r>
      <w:r>
        <w:rPr>
          <w:sz w:val="20"/>
          <w:szCs w:val="21"/>
        </w:rPr>
        <w:t>九年级三模）</w:t>
      </w:r>
      <w:r>
        <w:rPr>
          <w:rFonts w:ascii="宋体" w:hAnsi="宋体" w:cs="宋体"/>
          <w:sz w:val="20"/>
          <w:szCs w:val="21"/>
        </w:rPr>
        <w:t>在物理学习中，当我们遇到一些抽象的物理量时经常借助形象的、与其相似的现象进行类比学习。如图所示，人们借助</w:t>
      </w:r>
      <w:r>
        <w:rPr>
          <w:rFonts w:ascii="宋体" w:hAnsi="宋体" w:cs="宋体"/>
          <w:sz w:val="20"/>
          <w:szCs w:val="21"/>
        </w:rPr>
        <w:t>“</w:t>
      </w:r>
      <w:r>
        <w:rPr>
          <w:rFonts w:ascii="宋体" w:hAnsi="宋体" w:cs="宋体"/>
          <w:sz w:val="20"/>
          <w:szCs w:val="21"/>
        </w:rPr>
        <w:t>水路</w:t>
      </w:r>
      <w:r>
        <w:rPr>
          <w:rFonts w:ascii="宋体" w:hAnsi="宋体" w:cs="宋体"/>
          <w:sz w:val="20"/>
          <w:szCs w:val="21"/>
        </w:rPr>
        <w:t>”</w:t>
      </w:r>
      <w:r>
        <w:rPr>
          <w:rFonts w:ascii="宋体" w:hAnsi="宋体" w:cs="宋体"/>
          <w:sz w:val="20"/>
          <w:szCs w:val="21"/>
        </w:rPr>
        <w:t>来理解电路。</w:t>
      </w:r>
    </w:p>
    <w:p w:rsidR="0073142C" w:rsidRDefault="000754E5">
      <w:pPr>
        <w:spacing w:line="360" w:lineRule="auto"/>
        <w:jc w:val="left"/>
        <w:textAlignment w:val="center"/>
        <w:rPr>
          <w:sz w:val="20"/>
          <w:szCs w:val="21"/>
        </w:rPr>
      </w:pPr>
      <w:r>
        <w:rPr>
          <w:noProof/>
          <w:sz w:val="20"/>
          <w:szCs w:val="21"/>
        </w:rPr>
        <w:drawing>
          <wp:inline distT="0" distB="0" distL="114300" distR="114300">
            <wp:extent cx="3267075" cy="1485900"/>
            <wp:effectExtent l="0" t="0" r="9525"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72313" name="图片 100007" descr="figure"/>
                    <pic:cNvPicPr>
                      <a:picLocks noChangeAspect="1"/>
                    </pic:cNvPicPr>
                  </pic:nvPicPr>
                  <pic:blipFill>
                    <a:blip r:embed="rId39"/>
                    <a:stretch>
                      <a:fillRect/>
                    </a:stretch>
                  </pic:blipFill>
                  <pic:spPr>
                    <a:xfrm>
                      <a:off x="0" y="0"/>
                      <a:ext cx="3267075" cy="1485900"/>
                    </a:xfrm>
                    <a:prstGeom prst="rect">
                      <a:avLst/>
                    </a:prstGeom>
                  </pic:spPr>
                </pic:pic>
              </a:graphicData>
            </a:graphic>
          </wp:inline>
        </w:drawing>
      </w:r>
    </w:p>
    <w:p w:rsidR="0073142C" w:rsidRDefault="000754E5">
      <w:pPr>
        <w:spacing w:line="360" w:lineRule="auto"/>
        <w:jc w:val="left"/>
        <w:textAlignment w:val="center"/>
        <w:rPr>
          <w:rFonts w:ascii="宋体" w:hAnsi="宋体" w:cs="宋体"/>
          <w:sz w:val="20"/>
          <w:szCs w:val="21"/>
        </w:rPr>
      </w:pPr>
      <w:r>
        <w:rPr>
          <w:rFonts w:ascii="Times New Romance" w:eastAsia="Times New Romance" w:hAnsi="Times New Romance" w:cs="Times New Romance"/>
          <w:sz w:val="20"/>
          <w:szCs w:val="21"/>
        </w:rPr>
        <w:t>(1)</w:t>
      </w:r>
      <w:r>
        <w:rPr>
          <w:rFonts w:ascii="宋体" w:hAnsi="宋体" w:cs="宋体"/>
          <w:sz w:val="20"/>
          <w:szCs w:val="21"/>
        </w:rPr>
        <w:t>小华把电源在电路中的作用类比抽水机在</w:t>
      </w:r>
      <w:r>
        <w:rPr>
          <w:rFonts w:ascii="宋体" w:hAnsi="宋体" w:cs="宋体"/>
          <w:sz w:val="20"/>
          <w:szCs w:val="21"/>
        </w:rPr>
        <w:t>“</w:t>
      </w:r>
      <w:r>
        <w:rPr>
          <w:rFonts w:ascii="宋体" w:hAnsi="宋体" w:cs="宋体"/>
          <w:sz w:val="20"/>
          <w:szCs w:val="21"/>
        </w:rPr>
        <w:t>水路</w:t>
      </w:r>
      <w:r>
        <w:rPr>
          <w:rFonts w:ascii="宋体" w:hAnsi="宋体" w:cs="宋体"/>
          <w:sz w:val="20"/>
          <w:szCs w:val="21"/>
        </w:rPr>
        <w:t>”</w:t>
      </w:r>
      <w:r>
        <w:rPr>
          <w:rFonts w:ascii="宋体" w:hAnsi="宋体" w:cs="宋体"/>
          <w:sz w:val="20"/>
          <w:szCs w:val="21"/>
        </w:rPr>
        <w:t>中的</w:t>
      </w:r>
      <w:r>
        <w:rPr>
          <w:rFonts w:ascii="宋体" w:hAnsi="宋体" w:cs="宋体"/>
          <w:sz w:val="20"/>
          <w:szCs w:val="21"/>
        </w:rPr>
        <w:t>作用。你认为小华的想法是否合理，</w:t>
      </w:r>
      <w:r>
        <w:rPr>
          <w:sz w:val="20"/>
          <w:szCs w:val="21"/>
        </w:rPr>
        <w:t>____</w:t>
      </w:r>
      <w:r>
        <w:rPr>
          <w:rFonts w:ascii="宋体" w:hAnsi="宋体" w:cs="宋体"/>
          <w:sz w:val="20"/>
          <w:szCs w:val="21"/>
        </w:rPr>
        <w:t>理由是：</w:t>
      </w:r>
      <w:r>
        <w:rPr>
          <w:sz w:val="20"/>
          <w:szCs w:val="21"/>
        </w:rPr>
        <w:t>_______________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Times New Romance" w:eastAsia="Times New Romance" w:hAnsi="Times New Romance" w:cs="Times New Romance"/>
          <w:sz w:val="20"/>
          <w:szCs w:val="21"/>
        </w:rPr>
        <w:lastRenderedPageBreak/>
        <w:t>(2)</w:t>
      </w:r>
      <w:r>
        <w:rPr>
          <w:rFonts w:ascii="宋体" w:hAnsi="宋体" w:cs="宋体"/>
          <w:sz w:val="20"/>
          <w:szCs w:val="21"/>
        </w:rPr>
        <w:t>小红把电路中的用电器（电灯）类比</w:t>
      </w:r>
      <w:r>
        <w:rPr>
          <w:rFonts w:ascii="宋体" w:hAnsi="宋体" w:cs="宋体"/>
          <w:sz w:val="20"/>
          <w:szCs w:val="21"/>
        </w:rPr>
        <w:t>“</w:t>
      </w:r>
      <w:r>
        <w:rPr>
          <w:rFonts w:ascii="宋体" w:hAnsi="宋体" w:cs="宋体"/>
          <w:sz w:val="20"/>
          <w:szCs w:val="21"/>
        </w:rPr>
        <w:t>水路</w:t>
      </w:r>
      <w:r>
        <w:rPr>
          <w:rFonts w:ascii="宋体" w:hAnsi="宋体" w:cs="宋体"/>
          <w:sz w:val="20"/>
          <w:szCs w:val="21"/>
        </w:rPr>
        <w:t>”</w:t>
      </w:r>
      <w:r>
        <w:rPr>
          <w:rFonts w:ascii="宋体" w:hAnsi="宋体" w:cs="宋体"/>
          <w:sz w:val="20"/>
          <w:szCs w:val="21"/>
        </w:rPr>
        <w:t>中的水轮机。你认为小红的想法是否合理，</w:t>
      </w:r>
      <w:r>
        <w:rPr>
          <w:sz w:val="20"/>
          <w:szCs w:val="21"/>
        </w:rPr>
        <w:t>______</w:t>
      </w:r>
      <w:r>
        <w:rPr>
          <w:rFonts w:ascii="宋体" w:hAnsi="宋体" w:cs="宋体"/>
          <w:sz w:val="20"/>
          <w:szCs w:val="21"/>
        </w:rPr>
        <w:t>理由是：</w:t>
      </w:r>
      <w:r>
        <w:rPr>
          <w:sz w:val="20"/>
          <w:szCs w:val="21"/>
        </w:rPr>
        <w:t>________</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sz w:val="20"/>
          <w:szCs w:val="21"/>
        </w:rPr>
        <w:t>21</w:t>
      </w:r>
      <w:r>
        <w:rPr>
          <w:sz w:val="20"/>
          <w:szCs w:val="21"/>
        </w:rPr>
        <w:t>．（</w:t>
      </w:r>
      <w:r>
        <w:rPr>
          <w:sz w:val="20"/>
          <w:szCs w:val="21"/>
        </w:rPr>
        <w:t>2018·</w:t>
      </w:r>
      <w:r>
        <w:rPr>
          <w:sz w:val="20"/>
          <w:szCs w:val="21"/>
        </w:rPr>
        <w:t>上海崇明区</w:t>
      </w:r>
      <w:r>
        <w:rPr>
          <w:sz w:val="20"/>
          <w:szCs w:val="21"/>
        </w:rPr>
        <w:t>·</w:t>
      </w:r>
      <w:r>
        <w:rPr>
          <w:sz w:val="20"/>
          <w:szCs w:val="21"/>
        </w:rPr>
        <w:t>）</w:t>
      </w:r>
      <w:r>
        <w:rPr>
          <w:rFonts w:ascii="宋体" w:hAnsi="宋体" w:cs="宋体"/>
          <w:sz w:val="20"/>
          <w:szCs w:val="21"/>
        </w:rPr>
        <w:t>如图是汽车油量表及其工作原理图，请回答下列问题：</w:t>
      </w:r>
    </w:p>
    <w:p w:rsidR="0073142C" w:rsidRDefault="000754E5">
      <w:pPr>
        <w:spacing w:line="360" w:lineRule="auto"/>
        <w:jc w:val="left"/>
        <w:textAlignment w:val="center"/>
        <w:rPr>
          <w:sz w:val="20"/>
          <w:szCs w:val="21"/>
        </w:rPr>
      </w:pPr>
      <w:r>
        <w:rPr>
          <w:noProof/>
          <w:sz w:val="20"/>
          <w:szCs w:val="21"/>
        </w:rPr>
        <w:drawing>
          <wp:inline distT="0" distB="0" distL="114300" distR="114300">
            <wp:extent cx="4705350" cy="165735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81532" name="图片 100011" descr="figure"/>
                    <pic:cNvPicPr>
                      <a:picLocks noChangeAspect="1"/>
                    </pic:cNvPicPr>
                  </pic:nvPicPr>
                  <pic:blipFill>
                    <a:blip r:embed="rId40"/>
                    <a:stretch>
                      <a:fillRect/>
                    </a:stretch>
                  </pic:blipFill>
                  <pic:spPr>
                    <a:xfrm>
                      <a:off x="0" y="0"/>
                      <a:ext cx="4705350" cy="1657350"/>
                    </a:xfrm>
                    <a:prstGeom prst="rect">
                      <a:avLst/>
                    </a:prstGeom>
                  </pic:spPr>
                </pic:pic>
              </a:graphicData>
            </a:graphic>
          </wp:inline>
        </w:drawing>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1</w:t>
      </w:r>
      <w:r>
        <w:rPr>
          <w:rFonts w:ascii="宋体" w:hAnsi="宋体" w:cs="宋体"/>
          <w:sz w:val="20"/>
          <w:szCs w:val="21"/>
        </w:rPr>
        <w:t>）其装置工作时，主要利用了物理学原理是</w:t>
      </w:r>
      <w:r>
        <w:rPr>
          <w:sz w:val="20"/>
          <w:szCs w:val="21"/>
        </w:rPr>
        <w:t>_____</w:t>
      </w:r>
      <w:r>
        <w:rPr>
          <w:rFonts w:ascii="宋体" w:hAnsi="宋体" w:cs="宋体"/>
          <w:sz w:val="20"/>
          <w:szCs w:val="21"/>
        </w:rPr>
        <w:t>；当油箱中汽油减少时，图中电流表的示数</w:t>
      </w:r>
      <w:r>
        <w:rPr>
          <w:sz w:val="20"/>
          <w:szCs w:val="21"/>
        </w:rPr>
        <w:t>_____</w:t>
      </w:r>
      <w:r>
        <w:rPr>
          <w:rFonts w:ascii="宋体" w:hAnsi="宋体" w:cs="宋体"/>
          <w:sz w:val="20"/>
          <w:szCs w:val="21"/>
        </w:rPr>
        <w:t>（选填</w:t>
      </w:r>
      <w:r>
        <w:rPr>
          <w:rFonts w:ascii="宋体" w:hAnsi="宋体" w:cs="宋体"/>
          <w:sz w:val="20"/>
          <w:szCs w:val="21"/>
        </w:rPr>
        <w:t>“</w:t>
      </w:r>
      <w:r>
        <w:rPr>
          <w:rFonts w:ascii="宋体" w:hAnsi="宋体" w:cs="宋体"/>
          <w:sz w:val="20"/>
          <w:szCs w:val="21"/>
        </w:rPr>
        <w:t>减少</w:t>
      </w:r>
      <w:r>
        <w:rPr>
          <w:rFonts w:ascii="宋体" w:hAnsi="宋体" w:cs="宋体"/>
          <w:sz w:val="20"/>
          <w:szCs w:val="21"/>
        </w:rPr>
        <w:t>”</w:t>
      </w:r>
      <w:r>
        <w:rPr>
          <w:rFonts w:ascii="宋体" w:hAnsi="宋体" w:cs="宋体"/>
          <w:sz w:val="20"/>
          <w:szCs w:val="21"/>
        </w:rPr>
        <w:t>、</w:t>
      </w:r>
      <w:r>
        <w:rPr>
          <w:rFonts w:ascii="宋体" w:hAnsi="宋体" w:cs="宋体"/>
          <w:sz w:val="20"/>
          <w:szCs w:val="21"/>
        </w:rPr>
        <w:t>“</w:t>
      </w:r>
      <w:r>
        <w:rPr>
          <w:rFonts w:ascii="宋体" w:hAnsi="宋体" w:cs="宋体"/>
          <w:sz w:val="20"/>
          <w:szCs w:val="21"/>
        </w:rPr>
        <w:t>不变</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增大</w:t>
      </w:r>
      <w:r>
        <w:rPr>
          <w:rFonts w:ascii="宋体" w:hAnsi="宋体" w:cs="宋体"/>
          <w:sz w:val="20"/>
          <w:szCs w:val="21"/>
        </w:rPr>
        <w:t>”</w:t>
      </w:r>
      <w:r>
        <w:rPr>
          <w:rFonts w:ascii="宋体" w:hAnsi="宋体" w:cs="宋体"/>
          <w:sz w:val="20"/>
          <w:szCs w:val="21"/>
        </w:rPr>
        <w:t>）．</w:t>
      </w:r>
    </w:p>
    <w:p w:rsidR="0073142C" w:rsidRDefault="000754E5">
      <w:pPr>
        <w:spacing w:line="360" w:lineRule="auto"/>
        <w:jc w:val="left"/>
        <w:textAlignment w:val="center"/>
        <w:rPr>
          <w:rFonts w:ascii="宋体" w:hAnsi="宋体" w:cs="宋体"/>
          <w:sz w:val="20"/>
          <w:szCs w:val="21"/>
        </w:rPr>
      </w:pPr>
      <w:r>
        <w:rPr>
          <w:rFonts w:ascii="宋体" w:hAnsi="宋体" w:cs="宋体"/>
          <w:sz w:val="20"/>
          <w:szCs w:val="21"/>
        </w:rPr>
        <w:t>（</w:t>
      </w:r>
      <w:r>
        <w:rPr>
          <w:rFonts w:eastAsia="Times New Roman"/>
          <w:sz w:val="20"/>
          <w:szCs w:val="21"/>
        </w:rPr>
        <w:t>2</w:t>
      </w:r>
      <w:r>
        <w:rPr>
          <w:rFonts w:ascii="宋体" w:hAnsi="宋体" w:cs="宋体"/>
          <w:sz w:val="20"/>
          <w:szCs w:val="21"/>
        </w:rPr>
        <w:t>）在今年第三次成品油调价中，国家规定汽油价格下调</w:t>
      </w:r>
      <w:r>
        <w:rPr>
          <w:rFonts w:eastAsia="Times New Roman"/>
          <w:sz w:val="20"/>
          <w:szCs w:val="21"/>
        </w:rPr>
        <w:t>250</w:t>
      </w:r>
      <w:r>
        <w:rPr>
          <w:rFonts w:ascii="宋体" w:hAnsi="宋体" w:cs="宋体"/>
          <w:sz w:val="20"/>
          <w:szCs w:val="21"/>
        </w:rPr>
        <w:t>元</w:t>
      </w:r>
      <w:r>
        <w:rPr>
          <w:rFonts w:eastAsia="Times New Roman"/>
          <w:sz w:val="20"/>
          <w:szCs w:val="21"/>
        </w:rPr>
        <w:t>/</w:t>
      </w:r>
      <w:r>
        <w:rPr>
          <w:rFonts w:ascii="宋体" w:hAnsi="宋体" w:cs="宋体"/>
          <w:sz w:val="20"/>
          <w:szCs w:val="21"/>
        </w:rPr>
        <w:t>吨，柴油价格下调</w:t>
      </w:r>
      <w:r>
        <w:rPr>
          <w:rFonts w:eastAsia="Times New Roman"/>
          <w:sz w:val="20"/>
          <w:szCs w:val="21"/>
        </w:rPr>
        <w:t>235</w:t>
      </w:r>
      <w:r>
        <w:rPr>
          <w:rFonts w:ascii="宋体" w:hAnsi="宋体" w:cs="宋体"/>
          <w:sz w:val="20"/>
          <w:szCs w:val="21"/>
        </w:rPr>
        <w:t>元</w:t>
      </w:r>
      <w:r>
        <w:rPr>
          <w:rFonts w:eastAsia="Times New Roman"/>
          <w:sz w:val="20"/>
          <w:szCs w:val="21"/>
        </w:rPr>
        <w:t>/</w:t>
      </w:r>
      <w:r>
        <w:rPr>
          <w:rFonts w:ascii="宋体" w:hAnsi="宋体" w:cs="宋体"/>
          <w:sz w:val="20"/>
          <w:szCs w:val="21"/>
        </w:rPr>
        <w:t>吨．但细心的小明发现，加油站的汽油价格下调</w:t>
      </w:r>
      <w:r>
        <w:rPr>
          <w:rFonts w:eastAsia="Times New Roman"/>
          <w:sz w:val="20"/>
          <w:szCs w:val="21"/>
        </w:rPr>
        <w:t>0.18</w:t>
      </w:r>
      <w:r>
        <w:rPr>
          <w:rFonts w:ascii="宋体" w:hAnsi="宋体" w:cs="宋体"/>
          <w:sz w:val="20"/>
          <w:szCs w:val="21"/>
        </w:rPr>
        <w:t>元</w:t>
      </w:r>
      <w:r>
        <w:rPr>
          <w:rFonts w:eastAsia="Times New Roman"/>
          <w:sz w:val="20"/>
          <w:szCs w:val="21"/>
        </w:rPr>
        <w:t>/</w:t>
      </w:r>
      <w:r>
        <w:rPr>
          <w:rFonts w:ascii="宋体" w:hAnsi="宋体" w:cs="宋体"/>
          <w:sz w:val="20"/>
          <w:szCs w:val="21"/>
        </w:rPr>
        <w:t>升，柴油价格下调</w:t>
      </w:r>
      <w:r>
        <w:rPr>
          <w:rFonts w:eastAsia="Times New Roman"/>
          <w:sz w:val="20"/>
          <w:szCs w:val="21"/>
        </w:rPr>
        <w:t>0.20</w:t>
      </w:r>
      <w:r>
        <w:rPr>
          <w:rFonts w:ascii="宋体" w:hAnsi="宋体" w:cs="宋体"/>
          <w:sz w:val="20"/>
          <w:szCs w:val="21"/>
        </w:rPr>
        <w:t>元</w:t>
      </w:r>
      <w:r>
        <w:rPr>
          <w:rFonts w:eastAsia="Times New Roman"/>
          <w:sz w:val="20"/>
          <w:szCs w:val="21"/>
        </w:rPr>
        <w:t>/</w:t>
      </w:r>
      <w:r>
        <w:rPr>
          <w:rFonts w:ascii="宋体" w:hAnsi="宋体" w:cs="宋体"/>
          <w:sz w:val="20"/>
          <w:szCs w:val="21"/>
        </w:rPr>
        <w:t>升，每升柴油价格反而比汽油下调得多，小明认为加油站的下调油价定价搞错了，你认为加油站的下调油价是</w:t>
      </w:r>
      <w:r>
        <w:rPr>
          <w:sz w:val="20"/>
          <w:szCs w:val="21"/>
        </w:rPr>
        <w:t>_____</w:t>
      </w:r>
      <w:r>
        <w:rPr>
          <w:rFonts w:ascii="宋体" w:hAnsi="宋体" w:cs="宋体"/>
          <w:sz w:val="20"/>
          <w:szCs w:val="21"/>
        </w:rPr>
        <w:t>（选填</w:t>
      </w:r>
      <w:r>
        <w:rPr>
          <w:rFonts w:ascii="宋体" w:hAnsi="宋体" w:cs="宋体"/>
          <w:sz w:val="20"/>
          <w:szCs w:val="21"/>
        </w:rPr>
        <w:t>“</w:t>
      </w:r>
      <w:r>
        <w:rPr>
          <w:rFonts w:ascii="宋体" w:hAnsi="宋体" w:cs="宋体"/>
          <w:sz w:val="20"/>
          <w:szCs w:val="21"/>
        </w:rPr>
        <w:t>错误</w:t>
      </w:r>
      <w:r>
        <w:rPr>
          <w:rFonts w:ascii="宋体" w:hAnsi="宋体" w:cs="宋体"/>
          <w:sz w:val="20"/>
          <w:szCs w:val="21"/>
        </w:rPr>
        <w:t>”</w:t>
      </w:r>
      <w:r>
        <w:rPr>
          <w:rFonts w:ascii="宋体" w:hAnsi="宋体" w:cs="宋体"/>
          <w:sz w:val="20"/>
          <w:szCs w:val="21"/>
        </w:rPr>
        <w:t>、</w:t>
      </w:r>
      <w:r>
        <w:rPr>
          <w:rFonts w:ascii="宋体" w:hAnsi="宋体" w:cs="宋体"/>
          <w:sz w:val="20"/>
          <w:szCs w:val="21"/>
        </w:rPr>
        <w:t>“</w:t>
      </w:r>
      <w:r>
        <w:rPr>
          <w:rFonts w:ascii="宋体" w:hAnsi="宋体" w:cs="宋体"/>
          <w:sz w:val="20"/>
          <w:szCs w:val="21"/>
        </w:rPr>
        <w:t>正确</w:t>
      </w:r>
      <w:r>
        <w:rPr>
          <w:rFonts w:ascii="宋体" w:hAnsi="宋体" w:cs="宋体"/>
          <w:sz w:val="20"/>
          <w:szCs w:val="21"/>
        </w:rPr>
        <w:t>”</w:t>
      </w:r>
      <w:r>
        <w:rPr>
          <w:rFonts w:ascii="宋体" w:hAnsi="宋体" w:cs="宋体"/>
          <w:sz w:val="20"/>
          <w:szCs w:val="21"/>
        </w:rPr>
        <w:t>、</w:t>
      </w:r>
      <w:r>
        <w:rPr>
          <w:rFonts w:ascii="宋体" w:hAnsi="宋体" w:cs="宋体"/>
          <w:sz w:val="20"/>
          <w:szCs w:val="21"/>
        </w:rPr>
        <w:t>“</w:t>
      </w:r>
      <w:r>
        <w:rPr>
          <w:rFonts w:ascii="宋体" w:hAnsi="宋体" w:cs="宋体"/>
          <w:sz w:val="20"/>
          <w:szCs w:val="21"/>
        </w:rPr>
        <w:t>合理不正确</w:t>
      </w:r>
      <w:r>
        <w:rPr>
          <w:rFonts w:ascii="宋体" w:hAnsi="宋体" w:cs="宋体"/>
          <w:sz w:val="20"/>
          <w:szCs w:val="21"/>
        </w:rPr>
        <w:t>”</w:t>
      </w:r>
      <w:r>
        <w:rPr>
          <w:rFonts w:ascii="宋体" w:hAnsi="宋体" w:cs="宋体"/>
          <w:sz w:val="20"/>
          <w:szCs w:val="21"/>
        </w:rPr>
        <w:t>或</w:t>
      </w:r>
      <w:r>
        <w:rPr>
          <w:rFonts w:ascii="宋体" w:hAnsi="宋体" w:cs="宋体"/>
          <w:sz w:val="20"/>
          <w:szCs w:val="21"/>
        </w:rPr>
        <w:t>“</w:t>
      </w:r>
      <w:r>
        <w:rPr>
          <w:rFonts w:ascii="宋体" w:hAnsi="宋体" w:cs="宋体"/>
          <w:sz w:val="20"/>
          <w:szCs w:val="21"/>
        </w:rPr>
        <w:t>正确不合理</w:t>
      </w:r>
      <w:r>
        <w:rPr>
          <w:rFonts w:ascii="宋体" w:hAnsi="宋体" w:cs="宋体"/>
          <w:sz w:val="20"/>
          <w:szCs w:val="21"/>
        </w:rPr>
        <w:t>”</w:t>
      </w:r>
      <w:r>
        <w:rPr>
          <w:rFonts w:ascii="宋体" w:hAnsi="宋体" w:cs="宋体"/>
          <w:sz w:val="20"/>
          <w:szCs w:val="21"/>
        </w:rPr>
        <w:t>），你判断的理由是：</w:t>
      </w:r>
      <w:r>
        <w:rPr>
          <w:sz w:val="20"/>
          <w:szCs w:val="21"/>
        </w:rPr>
        <w:t>_____</w:t>
      </w:r>
      <w:r>
        <w:rPr>
          <w:rFonts w:ascii="宋体" w:hAnsi="宋体" w:cs="宋体"/>
          <w:sz w:val="20"/>
          <w:szCs w:val="21"/>
        </w:rPr>
        <w:t>．</w:t>
      </w:r>
    </w:p>
    <w:p w:rsidR="0073142C" w:rsidRDefault="000754E5">
      <w:pPr>
        <w:spacing w:line="360" w:lineRule="auto"/>
        <w:jc w:val="left"/>
        <w:textAlignment w:val="center"/>
        <w:rPr>
          <w:sz w:val="20"/>
          <w:szCs w:val="21"/>
        </w:rPr>
      </w:pPr>
      <w:r>
        <w:rPr>
          <w:sz w:val="20"/>
          <w:szCs w:val="21"/>
        </w:rPr>
        <w:t>22</w:t>
      </w:r>
      <w:r>
        <w:rPr>
          <w:sz w:val="20"/>
          <w:szCs w:val="21"/>
        </w:rPr>
        <w:t>．（</w:t>
      </w:r>
      <w:r>
        <w:rPr>
          <w:sz w:val="20"/>
          <w:szCs w:val="21"/>
        </w:rPr>
        <w:t>2021·</w:t>
      </w:r>
      <w:r>
        <w:rPr>
          <w:sz w:val="20"/>
          <w:szCs w:val="21"/>
        </w:rPr>
        <w:t>上海嘉定区</w:t>
      </w:r>
      <w:r>
        <w:rPr>
          <w:sz w:val="20"/>
          <w:szCs w:val="21"/>
        </w:rPr>
        <w:t>·</w:t>
      </w:r>
      <w:r>
        <w:rPr>
          <w:sz w:val="20"/>
          <w:szCs w:val="21"/>
        </w:rPr>
        <w:t>九年级一模）温度与我们的生活息息相关。冬天南方的气温比北方高，但很多北方的朋友来到南方都</w:t>
      </w:r>
      <w:r>
        <w:rPr>
          <w:sz w:val="20"/>
          <w:szCs w:val="21"/>
        </w:rPr>
        <w:t>“</w:t>
      </w:r>
      <w:r>
        <w:rPr>
          <w:sz w:val="20"/>
          <w:szCs w:val="21"/>
        </w:rPr>
        <w:t>喊冷</w:t>
      </w:r>
      <w:r>
        <w:rPr>
          <w:sz w:val="20"/>
          <w:szCs w:val="21"/>
        </w:rPr>
        <w:t>”</w:t>
      </w:r>
      <w:r>
        <w:rPr>
          <w:sz w:val="20"/>
          <w:szCs w:val="21"/>
        </w:rPr>
        <w:t>，这是怎么回事呢？小明从网上了解到天气预报报告的</w:t>
      </w:r>
      <w:r>
        <w:rPr>
          <w:sz w:val="20"/>
          <w:szCs w:val="21"/>
        </w:rPr>
        <w:t>“</w:t>
      </w:r>
      <w:r>
        <w:rPr>
          <w:sz w:val="20"/>
          <w:szCs w:val="21"/>
        </w:rPr>
        <w:t>实际温度</w:t>
      </w:r>
      <w:r>
        <w:rPr>
          <w:sz w:val="20"/>
          <w:szCs w:val="21"/>
        </w:rPr>
        <w:t>”</w:t>
      </w:r>
      <w:r>
        <w:rPr>
          <w:sz w:val="20"/>
          <w:szCs w:val="21"/>
        </w:rPr>
        <w:t>是仪器测量的温度，而人体所感受到的冷暖</w:t>
      </w:r>
      <w:r>
        <w:rPr>
          <w:sz w:val="20"/>
          <w:szCs w:val="21"/>
        </w:rPr>
        <w:t>程度叫体感温度，他还从网上查阅到一些温度资料如表一和图示。</w:t>
      </w:r>
    </w:p>
    <w:p w:rsidR="0073142C" w:rsidRDefault="000754E5">
      <w:pPr>
        <w:spacing w:line="360" w:lineRule="auto"/>
        <w:jc w:val="left"/>
        <w:textAlignment w:val="center"/>
        <w:rPr>
          <w:sz w:val="20"/>
          <w:szCs w:val="21"/>
        </w:rPr>
      </w:pPr>
      <w:r>
        <w:rPr>
          <w:sz w:val="20"/>
          <w:szCs w:val="21"/>
        </w:rPr>
        <w:t>表一</w:t>
      </w:r>
      <w:r>
        <w:rPr>
          <w:sz w:val="20"/>
          <w:szCs w:val="21"/>
        </w:rPr>
        <w:t xml:space="preserve"> </w:t>
      </w:r>
      <w:r>
        <w:rPr>
          <w:sz w:val="20"/>
          <w:szCs w:val="21"/>
        </w:rPr>
        <w:t>上海市</w:t>
      </w:r>
      <w:r>
        <w:rPr>
          <w:sz w:val="20"/>
          <w:szCs w:val="21"/>
        </w:rPr>
        <w:t>7</w:t>
      </w:r>
      <w:r>
        <w:rPr>
          <w:sz w:val="20"/>
          <w:szCs w:val="21"/>
        </w:rPr>
        <w:t>天天气趋势</w:t>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825"/>
        <w:gridCol w:w="1245"/>
        <w:gridCol w:w="1245"/>
        <w:gridCol w:w="1245"/>
        <w:gridCol w:w="1245"/>
        <w:gridCol w:w="1245"/>
        <w:gridCol w:w="1245"/>
      </w:tblGrid>
      <w:tr w:rsidR="0073142C">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日期（</w:t>
            </w:r>
            <w:r>
              <w:rPr>
                <w:sz w:val="20"/>
                <w:szCs w:val="21"/>
              </w:rPr>
              <w:t>12</w:t>
            </w:r>
            <w:r>
              <w:rPr>
                <w:sz w:val="20"/>
                <w:szCs w:val="21"/>
              </w:rPr>
              <w:t>月</w:t>
            </w:r>
            <w:r>
              <w:rPr>
                <w:sz w:val="20"/>
                <w:szCs w:val="21"/>
              </w:rPr>
              <w:t>*</w:t>
            </w:r>
            <w:r>
              <w:rPr>
                <w:sz w:val="20"/>
                <w:szCs w:val="21"/>
              </w:rPr>
              <w:t>日）</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17</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19</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21</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22</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23</w:t>
            </w:r>
          </w:p>
        </w:tc>
      </w:tr>
      <w:tr w:rsidR="0073142C">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天气（晴或雨）</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雨</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晴</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晴</w:t>
            </w:r>
          </w:p>
        </w:tc>
      </w:tr>
      <w:tr w:rsidR="0073142C">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最高气温（</w:t>
            </w:r>
            <w:r>
              <w:rPr>
                <w:sz w:val="20"/>
                <w:szCs w:val="21"/>
              </w:rPr>
              <w:t>℃</w:t>
            </w:r>
            <w:r>
              <w:rPr>
                <w:sz w:val="20"/>
                <w:szCs w:val="21"/>
              </w:rPr>
              <w:t>）</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7</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8</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14</w:t>
            </w:r>
          </w:p>
        </w:tc>
      </w:tr>
      <w:tr w:rsidR="0073142C">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最低气温（</w:t>
            </w:r>
            <w:r>
              <w:rPr>
                <w:sz w:val="20"/>
                <w:szCs w:val="21"/>
              </w:rPr>
              <w:t>℃</w:t>
            </w:r>
            <w:r>
              <w:rPr>
                <w:sz w:val="20"/>
                <w:szCs w:val="21"/>
              </w:rPr>
              <w:t>）</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5</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4</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3</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3142C" w:rsidRDefault="000754E5">
            <w:pPr>
              <w:spacing w:line="360" w:lineRule="auto"/>
              <w:jc w:val="left"/>
              <w:textAlignment w:val="center"/>
              <w:rPr>
                <w:sz w:val="20"/>
                <w:szCs w:val="21"/>
              </w:rPr>
            </w:pPr>
            <w:r>
              <w:rPr>
                <w:sz w:val="20"/>
                <w:szCs w:val="21"/>
              </w:rPr>
              <w:t>5</w:t>
            </w:r>
          </w:p>
        </w:tc>
      </w:tr>
    </w:tbl>
    <w:p w:rsidR="0073142C" w:rsidRDefault="000754E5">
      <w:pPr>
        <w:spacing w:line="360" w:lineRule="auto"/>
        <w:jc w:val="left"/>
        <w:textAlignment w:val="center"/>
        <w:rPr>
          <w:sz w:val="20"/>
          <w:szCs w:val="21"/>
        </w:rPr>
      </w:pPr>
      <w:r>
        <w:rPr>
          <w:sz w:val="20"/>
          <w:szCs w:val="21"/>
        </w:rPr>
        <w:lastRenderedPageBreak/>
        <w:t>①</w:t>
      </w:r>
      <w:r>
        <w:rPr>
          <w:sz w:val="20"/>
          <w:szCs w:val="21"/>
        </w:rPr>
        <w:t>由表一数据可以发现，这一段时间内上海市处于</w:t>
      </w:r>
      <w:r>
        <w:rPr>
          <w:sz w:val="20"/>
          <w:szCs w:val="21"/>
        </w:rPr>
        <w:t>_______</w:t>
      </w:r>
      <w:r>
        <w:rPr>
          <w:sz w:val="20"/>
          <w:szCs w:val="21"/>
        </w:rPr>
        <w:t>天时（选填</w:t>
      </w:r>
      <w:r>
        <w:rPr>
          <w:sz w:val="20"/>
          <w:szCs w:val="21"/>
        </w:rPr>
        <w:t>“</w:t>
      </w:r>
      <w:r>
        <w:rPr>
          <w:sz w:val="20"/>
          <w:szCs w:val="21"/>
        </w:rPr>
        <w:t>晴</w:t>
      </w:r>
      <w:r>
        <w:rPr>
          <w:sz w:val="20"/>
          <w:szCs w:val="21"/>
        </w:rPr>
        <w:t>”</w:t>
      </w:r>
      <w:r>
        <w:rPr>
          <w:sz w:val="20"/>
          <w:szCs w:val="21"/>
        </w:rPr>
        <w:t>或</w:t>
      </w:r>
      <w:r>
        <w:rPr>
          <w:sz w:val="20"/>
          <w:szCs w:val="21"/>
        </w:rPr>
        <w:t>“</w:t>
      </w:r>
      <w:r>
        <w:rPr>
          <w:sz w:val="20"/>
          <w:szCs w:val="21"/>
        </w:rPr>
        <w:t>雨</w:t>
      </w:r>
      <w:r>
        <w:rPr>
          <w:sz w:val="20"/>
          <w:szCs w:val="21"/>
        </w:rPr>
        <w:t>”</w:t>
      </w:r>
      <w:r>
        <w:rPr>
          <w:sz w:val="20"/>
          <w:szCs w:val="21"/>
        </w:rPr>
        <w:t>），气温差较小。由图可推测：在</w:t>
      </w:r>
      <w:r>
        <w:rPr>
          <w:sz w:val="20"/>
          <w:szCs w:val="21"/>
        </w:rPr>
        <w:t>________</w:t>
      </w:r>
      <w:r>
        <w:rPr>
          <w:sz w:val="20"/>
          <w:szCs w:val="21"/>
        </w:rPr>
        <w:t>时，体感温度与</w:t>
      </w:r>
      <w:r>
        <w:rPr>
          <w:sz w:val="20"/>
          <w:szCs w:val="21"/>
        </w:rPr>
        <w:t>________</w:t>
      </w:r>
      <w:r>
        <w:rPr>
          <w:sz w:val="20"/>
          <w:szCs w:val="21"/>
        </w:rPr>
        <w:t>有关。</w:t>
      </w:r>
    </w:p>
    <w:p w:rsidR="0073142C" w:rsidRDefault="000754E5">
      <w:pPr>
        <w:spacing w:line="360" w:lineRule="auto"/>
        <w:jc w:val="left"/>
        <w:textAlignment w:val="center"/>
        <w:rPr>
          <w:sz w:val="20"/>
          <w:szCs w:val="21"/>
        </w:rPr>
      </w:pPr>
      <w:r>
        <w:rPr>
          <w:sz w:val="20"/>
          <w:szCs w:val="21"/>
        </w:rPr>
        <w:t>②</w:t>
      </w:r>
      <w:r>
        <w:rPr>
          <w:sz w:val="20"/>
          <w:szCs w:val="21"/>
        </w:rPr>
        <w:t>在冬季，南方空气湿度大于</w:t>
      </w:r>
      <w:r>
        <w:rPr>
          <w:sz w:val="20"/>
          <w:szCs w:val="21"/>
        </w:rPr>
        <w:t>70%</w:t>
      </w:r>
      <w:r>
        <w:rPr>
          <w:sz w:val="20"/>
          <w:szCs w:val="21"/>
        </w:rPr>
        <w:t>较为常见，北方持续</w:t>
      </w:r>
      <w:r>
        <w:rPr>
          <w:sz w:val="20"/>
          <w:szCs w:val="21"/>
        </w:rPr>
        <w:t>7~9</w:t>
      </w:r>
      <w:r>
        <w:rPr>
          <w:sz w:val="20"/>
          <w:szCs w:val="21"/>
        </w:rPr>
        <w:t>级大风很少。请利用相关信息说明南方更容易</w:t>
      </w:r>
      <w:r>
        <w:rPr>
          <w:sz w:val="20"/>
          <w:szCs w:val="21"/>
        </w:rPr>
        <w:t>“</w:t>
      </w:r>
      <w:r>
        <w:rPr>
          <w:sz w:val="20"/>
          <w:szCs w:val="21"/>
        </w:rPr>
        <w:t>喊冷</w:t>
      </w:r>
      <w:r>
        <w:rPr>
          <w:sz w:val="20"/>
          <w:szCs w:val="21"/>
        </w:rPr>
        <w:t>”</w:t>
      </w:r>
      <w:r>
        <w:rPr>
          <w:sz w:val="20"/>
          <w:szCs w:val="21"/>
        </w:rPr>
        <w:t>的原因是</w:t>
      </w:r>
      <w:r>
        <w:rPr>
          <w:sz w:val="20"/>
          <w:szCs w:val="21"/>
        </w:rPr>
        <w:t>________</w:t>
      </w:r>
      <w:r>
        <w:rPr>
          <w:sz w:val="20"/>
          <w:szCs w:val="21"/>
        </w:rPr>
        <w:t>。</w:t>
      </w:r>
    </w:p>
    <w:p w:rsidR="0073142C" w:rsidRDefault="000754E5">
      <w:pPr>
        <w:spacing w:line="360" w:lineRule="auto"/>
        <w:jc w:val="left"/>
        <w:textAlignment w:val="center"/>
        <w:rPr>
          <w:sz w:val="20"/>
          <w:szCs w:val="21"/>
        </w:rPr>
      </w:pPr>
      <w:r>
        <w:rPr>
          <w:noProof/>
          <w:sz w:val="20"/>
          <w:szCs w:val="21"/>
        </w:rPr>
        <w:drawing>
          <wp:inline distT="0" distB="0" distL="114300" distR="114300">
            <wp:extent cx="2333625" cy="1809750"/>
            <wp:effectExtent l="0" t="0" r="9525" b="0"/>
            <wp:docPr id="126601354" name="图片 1266013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74703" name="图片 126601354" descr="figure"/>
                    <pic:cNvPicPr>
                      <a:picLocks noChangeAspect="1"/>
                    </pic:cNvPicPr>
                  </pic:nvPicPr>
                  <pic:blipFill>
                    <a:blip r:embed="rId41"/>
                    <a:stretch>
                      <a:fillRect/>
                    </a:stretch>
                  </pic:blipFill>
                  <pic:spPr>
                    <a:xfrm>
                      <a:off x="0" y="0"/>
                      <a:ext cx="2333625" cy="1809750"/>
                    </a:xfrm>
                    <a:prstGeom prst="rect">
                      <a:avLst/>
                    </a:prstGeom>
                  </pic:spPr>
                </pic:pic>
              </a:graphicData>
            </a:graphic>
          </wp:inline>
        </w:drawing>
      </w:r>
    </w:p>
    <w:p w:rsidR="0073142C" w:rsidRDefault="0073142C"/>
    <w:p w:rsidR="0073142C" w:rsidRDefault="0073142C">
      <w:pPr>
        <w:spacing w:line="240" w:lineRule="auto"/>
        <w:jc w:val="left"/>
        <w:textAlignment w:val="center"/>
        <w:rPr>
          <w:color w:val="FF0000"/>
        </w:rPr>
      </w:pPr>
    </w:p>
    <w:sectPr w:rsidR="0073142C">
      <w:headerReference w:type="even" r:id="rId42"/>
      <w:headerReference w:type="default" r:id="rId43"/>
      <w:footerReference w:type="default" r:id="rId44"/>
      <w:headerReference w:type="first" r:id="rId45"/>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54E5" w:rsidRDefault="000754E5">
      <w:pPr>
        <w:spacing w:after="0" w:line="240" w:lineRule="auto"/>
      </w:pPr>
      <w:r>
        <w:separator/>
      </w:r>
    </w:p>
  </w:endnote>
  <w:endnote w:type="continuationSeparator" w:id="0">
    <w:p w:rsidR="000754E5" w:rsidRDefault="00075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Times New Romance">
    <w:altName w:val="Adobe 仿宋 Std R"/>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42C" w:rsidRDefault="0073142C">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54E5" w:rsidRDefault="000754E5">
      <w:pPr>
        <w:spacing w:after="0" w:line="240" w:lineRule="auto"/>
      </w:pPr>
      <w:r>
        <w:separator/>
      </w:r>
    </w:p>
  </w:footnote>
  <w:footnote w:type="continuationSeparator" w:id="0">
    <w:p w:rsidR="000754E5" w:rsidRDefault="00075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42C" w:rsidRDefault="000754E5">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42C" w:rsidRDefault="004455F7">
    <w:pPr>
      <w:pStyle w:val="a8"/>
    </w:pPr>
    <w:r w:rsidRPr="004455F7">
      <w:rPr>
        <w:rFonts w:hint="eastAsia"/>
      </w:rPr>
      <w:t>2021</w:t>
    </w:r>
    <w:r w:rsidRPr="004455F7">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142C" w:rsidRDefault="000754E5">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142C"/>
    <w:rsid w:val="000754E5"/>
    <w:rsid w:val="004455F7"/>
    <w:rsid w:val="007314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oleObject" Target="embeddings/oleObject2.bin"/><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10.wmf"/><Relationship Id="rId31" Type="http://schemas.openxmlformats.org/officeDocument/2006/relationships/image" Target="media/image19.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31.jpeg"/><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2" Type="http://schemas.openxmlformats.org/officeDocument/2006/relationships/image" Target="media/image31.jpeg"/><Relationship Id="rId1" Type="http://schemas.openxmlformats.org/officeDocument/2006/relationships/image" Target="media/image3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6BB7B7-9B0B-4B38-869C-16DC5E066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1313</Words>
  <Characters>7487</Characters>
  <Application>Microsoft Office Word</Application>
  <DocSecurity>0</DocSecurity>
  <Lines>62</Lines>
  <Paragraphs>17</Paragraphs>
  <ScaleCrop>false</ScaleCrop>
  <Company>China</Company>
  <LinksUpToDate>false</LinksUpToDate>
  <CharactersWithSpaces>8783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cp:lastPrinted>2013-06-25T01:13:00Z</cp:lastPrinted>
  <dcterms:created xsi:type="dcterms:W3CDTF">2020-08-25T07:25:00Z</dcterms:created>
  <dcterms:modified xsi:type="dcterms:W3CDTF">2021-04-26T12:55:00Z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